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13899" w14:textId="4C815052" w:rsidR="000424D0" w:rsidRPr="00744CA2" w:rsidRDefault="00F173FF" w:rsidP="00B60C10">
      <w:pPr>
        <w:shd w:val="clear" w:color="auto" w:fill="FFFFFF"/>
        <w:tabs>
          <w:tab w:val="left" w:pos="4500"/>
        </w:tabs>
        <w:autoSpaceDE w:val="0"/>
        <w:autoSpaceDN w:val="0"/>
        <w:adjustRightInd w:val="0"/>
        <w:spacing w:after="240" w:line="360" w:lineRule="auto"/>
        <w:jc w:val="both"/>
        <w:rPr>
          <w:rFonts w:ascii="Calibri" w:hAnsi="Calibri" w:cs="Calibri"/>
          <w:b/>
          <w:bCs/>
          <w:sz w:val="24"/>
          <w:szCs w:val="24"/>
          <w:lang w:val="fr-FR"/>
        </w:rPr>
      </w:pPr>
      <w:r w:rsidRPr="00744CA2">
        <w:rPr>
          <w:rFonts w:ascii="Calibri" w:hAnsi="Calibri" w:cs="Calibri"/>
          <w:noProof/>
          <w:sz w:val="24"/>
          <w:szCs w:val="24"/>
        </w:rPr>
        <w:drawing>
          <wp:anchor distT="0" distB="0" distL="114300" distR="114300" simplePos="0" relativeHeight="251659264" behindDoc="0" locked="0" layoutInCell="1" allowOverlap="1" wp14:anchorId="35450B1E" wp14:editId="2D31EDC1">
            <wp:simplePos x="0" y="0"/>
            <wp:positionH relativeFrom="column">
              <wp:posOffset>-519255</wp:posOffset>
            </wp:positionH>
            <wp:positionV relativeFrom="paragraph">
              <wp:posOffset>460</wp:posOffset>
            </wp:positionV>
            <wp:extent cx="1590675" cy="346075"/>
            <wp:effectExtent l="0" t="0" r="9525" b="0"/>
            <wp:wrapSquare wrapText="bothSides"/>
            <wp:docPr id="6" name="Image 6" descr="C:\Users\PNLLB\Desktop\ABPF\logo_ABPF 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PNLLB\Desktop\ABPF\logo_ABPF new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346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4D0" w:rsidRPr="00744CA2">
        <w:rPr>
          <w:rFonts w:ascii="Calibri" w:hAnsi="Calibri" w:cs="Calibri"/>
          <w:sz w:val="24"/>
          <w:szCs w:val="24"/>
          <w:lang w:val="fr-FR"/>
        </w:rPr>
        <w:t xml:space="preserve">                                                                     </w:t>
      </w:r>
      <w:r w:rsidR="000424D0" w:rsidRPr="00744CA2">
        <w:rPr>
          <w:rFonts w:ascii="Calibri" w:hAnsi="Calibri" w:cs="Calibri"/>
          <w:sz w:val="24"/>
          <w:szCs w:val="24"/>
        </w:rPr>
        <w:object w:dxaOrig="12808" w:dyaOrig="3420" w14:anchorId="4203B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2.25pt" o:ole="">
            <v:imagedata r:id="rId9" o:title=""/>
          </v:shape>
          <o:OLEObject Type="Embed" ProgID="MSPhotoEd.3" ShapeID="_x0000_i1025" DrawAspect="Content" ObjectID="_1811848943" r:id="rId10"/>
        </w:object>
      </w:r>
    </w:p>
    <w:p w14:paraId="43CB56F5" w14:textId="6D0DFBC9" w:rsidR="00671431" w:rsidRPr="00744CA2" w:rsidRDefault="000424D0" w:rsidP="00362C6B">
      <w:pPr>
        <w:spacing w:line="360" w:lineRule="auto"/>
        <w:jc w:val="both"/>
        <w:rPr>
          <w:rFonts w:ascii="Calibri" w:hAnsi="Calibri" w:cs="Calibri"/>
          <w:b/>
          <w:bCs/>
          <w:sz w:val="24"/>
          <w:szCs w:val="24"/>
          <w:lang w:val="fr-FR"/>
        </w:rPr>
      </w:pPr>
      <w:r w:rsidRPr="00744CA2">
        <w:rPr>
          <w:rFonts w:ascii="Calibri" w:hAnsi="Calibri" w:cs="Calibri"/>
          <w:b/>
          <w:bCs/>
          <w:sz w:val="24"/>
          <w:szCs w:val="24"/>
          <w:lang w:val="fr-FR"/>
        </w:rPr>
        <w:t xml:space="preserve">Titre : </w:t>
      </w:r>
      <w:bookmarkStart w:id="0" w:name="_Hlk201147933"/>
      <w:r w:rsidR="00671431" w:rsidRPr="00744CA2">
        <w:rPr>
          <w:rFonts w:ascii="Calibri" w:hAnsi="Calibri" w:cs="Calibri"/>
          <w:b/>
          <w:bCs/>
          <w:sz w:val="24"/>
          <w:szCs w:val="24"/>
          <w:lang w:val="fr-FR"/>
        </w:rPr>
        <w:t>Colloque international sur les avancées scientifiques en Santé Sexuelle et Reproductive (SSR)</w:t>
      </w:r>
      <w:bookmarkEnd w:id="0"/>
    </w:p>
    <w:p w14:paraId="55A79A41" w14:textId="60112B9D" w:rsidR="00BB33A8" w:rsidRPr="00744CA2" w:rsidRDefault="006B56AC" w:rsidP="00ED4346">
      <w:pPr>
        <w:pStyle w:val="Paragraphedeliste"/>
        <w:numPr>
          <w:ilvl w:val="0"/>
          <w:numId w:val="15"/>
        </w:numPr>
        <w:spacing w:after="0" w:line="276" w:lineRule="auto"/>
        <w:jc w:val="both"/>
        <w:outlineLvl w:val="0"/>
        <w:rPr>
          <w:rFonts w:ascii="Calibri" w:hAnsi="Calibri" w:cs="Calibri"/>
          <w:b/>
          <w:bCs/>
          <w:color w:val="00B050"/>
          <w:sz w:val="24"/>
          <w:szCs w:val="24"/>
          <w:lang w:val="fr-FR"/>
        </w:rPr>
      </w:pPr>
      <w:r w:rsidRPr="00744CA2">
        <w:rPr>
          <w:rFonts w:ascii="Calibri" w:hAnsi="Calibri" w:cs="Calibri"/>
          <w:b/>
          <w:bCs/>
          <w:color w:val="00B050"/>
          <w:sz w:val="24"/>
          <w:szCs w:val="24"/>
          <w:lang w:val="fr-FR"/>
        </w:rPr>
        <w:t>Contexte et justifications</w:t>
      </w:r>
    </w:p>
    <w:p w14:paraId="6634A5A6" w14:textId="77777777" w:rsidR="001D279D" w:rsidRPr="00744CA2" w:rsidRDefault="001D279D" w:rsidP="00362C6B">
      <w:pPr>
        <w:spacing w:line="276" w:lineRule="auto"/>
        <w:jc w:val="both"/>
        <w:rPr>
          <w:rFonts w:ascii="Calibri" w:hAnsi="Calibri" w:cs="Calibri"/>
          <w:sz w:val="24"/>
          <w:szCs w:val="24"/>
          <w:lang w:val="fr-FR"/>
        </w:rPr>
      </w:pPr>
      <w:r w:rsidRPr="00744CA2">
        <w:rPr>
          <w:rFonts w:ascii="Calibri" w:hAnsi="Calibri" w:cs="Calibri"/>
          <w:sz w:val="24"/>
          <w:szCs w:val="24"/>
          <w:lang w:val="fr-FR"/>
        </w:rPr>
        <w:t xml:space="preserve">Dans un contexte mondial où les enjeux liés à la santé sexuelle et reproductive demeurent critiques, ce colloque se veut une </w:t>
      </w:r>
      <w:r w:rsidRPr="00744CA2">
        <w:rPr>
          <w:rFonts w:ascii="Calibri" w:hAnsi="Calibri" w:cs="Calibri"/>
          <w:b/>
          <w:bCs/>
          <w:sz w:val="24"/>
          <w:szCs w:val="24"/>
          <w:lang w:val="fr-FR"/>
        </w:rPr>
        <w:t>plateforme de réflexion, d’apprentissage et d’action</w:t>
      </w:r>
      <w:r w:rsidRPr="00744CA2">
        <w:rPr>
          <w:rFonts w:ascii="Calibri" w:hAnsi="Calibri" w:cs="Calibri"/>
          <w:sz w:val="24"/>
          <w:szCs w:val="24"/>
          <w:lang w:val="fr-FR"/>
        </w:rPr>
        <w:t xml:space="preserve">. Il accueille des contributions en lien avec les </w:t>
      </w:r>
      <w:r w:rsidRPr="00744CA2">
        <w:rPr>
          <w:rFonts w:ascii="Calibri" w:hAnsi="Calibri" w:cs="Calibri"/>
          <w:b/>
          <w:bCs/>
          <w:sz w:val="24"/>
          <w:szCs w:val="24"/>
          <w:lang w:val="fr-FR"/>
        </w:rPr>
        <w:t>données probantes</w:t>
      </w:r>
      <w:r w:rsidRPr="00744CA2">
        <w:rPr>
          <w:rFonts w:ascii="Calibri" w:hAnsi="Calibri" w:cs="Calibri"/>
          <w:sz w:val="24"/>
          <w:szCs w:val="24"/>
          <w:lang w:val="fr-FR"/>
        </w:rPr>
        <w:t xml:space="preserve">, les </w:t>
      </w:r>
      <w:r w:rsidRPr="00744CA2">
        <w:rPr>
          <w:rFonts w:ascii="Calibri" w:hAnsi="Calibri" w:cs="Calibri"/>
          <w:b/>
          <w:bCs/>
          <w:sz w:val="24"/>
          <w:szCs w:val="24"/>
          <w:lang w:val="fr-FR"/>
        </w:rPr>
        <w:t>initiatives communautaires</w:t>
      </w:r>
      <w:r w:rsidRPr="00744CA2">
        <w:rPr>
          <w:rFonts w:ascii="Calibri" w:hAnsi="Calibri" w:cs="Calibri"/>
          <w:sz w:val="24"/>
          <w:szCs w:val="24"/>
          <w:lang w:val="fr-FR"/>
        </w:rPr>
        <w:t xml:space="preserve">, les </w:t>
      </w:r>
      <w:r w:rsidRPr="00744CA2">
        <w:rPr>
          <w:rFonts w:ascii="Calibri" w:hAnsi="Calibri" w:cs="Calibri"/>
          <w:b/>
          <w:bCs/>
          <w:sz w:val="24"/>
          <w:szCs w:val="24"/>
          <w:lang w:val="fr-FR"/>
        </w:rPr>
        <w:t>expériences novatrices</w:t>
      </w:r>
      <w:r w:rsidRPr="00744CA2">
        <w:rPr>
          <w:rFonts w:ascii="Calibri" w:hAnsi="Calibri" w:cs="Calibri"/>
          <w:sz w:val="24"/>
          <w:szCs w:val="24"/>
          <w:lang w:val="fr-FR"/>
        </w:rPr>
        <w:t xml:space="preserve">, et les </w:t>
      </w:r>
      <w:r w:rsidRPr="00744CA2">
        <w:rPr>
          <w:rFonts w:ascii="Calibri" w:hAnsi="Calibri" w:cs="Calibri"/>
          <w:b/>
          <w:bCs/>
          <w:sz w:val="24"/>
          <w:szCs w:val="24"/>
          <w:lang w:val="fr-FR"/>
        </w:rPr>
        <w:t>recherches scientifiques</w:t>
      </w:r>
      <w:r w:rsidRPr="00744CA2">
        <w:rPr>
          <w:rFonts w:ascii="Calibri" w:hAnsi="Calibri" w:cs="Calibri"/>
          <w:sz w:val="24"/>
          <w:szCs w:val="24"/>
          <w:lang w:val="fr-FR"/>
        </w:rPr>
        <w:t>. Les propositions attendues peuvent être des :</w:t>
      </w:r>
    </w:p>
    <w:p w14:paraId="0CC3C752" w14:textId="77777777" w:rsidR="001D279D" w:rsidRPr="00744CA2" w:rsidRDefault="001D279D" w:rsidP="00354111">
      <w:pPr>
        <w:pStyle w:val="Paragraphedeliste"/>
        <w:numPr>
          <w:ilvl w:val="0"/>
          <w:numId w:val="17"/>
        </w:numPr>
        <w:spacing w:line="276" w:lineRule="auto"/>
        <w:jc w:val="both"/>
        <w:rPr>
          <w:rFonts w:ascii="Calibri" w:hAnsi="Calibri" w:cs="Calibri"/>
          <w:sz w:val="24"/>
          <w:szCs w:val="24"/>
          <w:lang w:val="fr-FR"/>
        </w:rPr>
      </w:pPr>
      <w:r w:rsidRPr="00744CA2">
        <w:rPr>
          <w:rFonts w:ascii="Calibri" w:hAnsi="Calibri" w:cs="Calibri"/>
          <w:sz w:val="24"/>
          <w:szCs w:val="24"/>
          <w:lang w:val="fr-FR"/>
        </w:rPr>
        <w:t>Résumés de recherches scientifiques (qualitatives, quantitatives ou mixtes)</w:t>
      </w:r>
    </w:p>
    <w:p w14:paraId="4DC24B7C" w14:textId="77777777" w:rsidR="001D279D" w:rsidRPr="00744CA2" w:rsidRDefault="001D279D" w:rsidP="00354111">
      <w:pPr>
        <w:pStyle w:val="Paragraphedeliste"/>
        <w:numPr>
          <w:ilvl w:val="0"/>
          <w:numId w:val="17"/>
        </w:numPr>
        <w:spacing w:line="276" w:lineRule="auto"/>
        <w:jc w:val="both"/>
        <w:rPr>
          <w:rFonts w:ascii="Calibri" w:hAnsi="Calibri" w:cs="Calibri"/>
          <w:sz w:val="24"/>
          <w:szCs w:val="24"/>
          <w:lang w:val="fr-FR"/>
        </w:rPr>
      </w:pPr>
      <w:r w:rsidRPr="00744CA2">
        <w:rPr>
          <w:rFonts w:ascii="Calibri" w:hAnsi="Calibri" w:cs="Calibri"/>
          <w:sz w:val="24"/>
          <w:szCs w:val="24"/>
          <w:lang w:val="fr-FR"/>
        </w:rPr>
        <w:t>Études de cas de terrain</w:t>
      </w:r>
    </w:p>
    <w:p w14:paraId="31D6C4D1" w14:textId="77777777" w:rsidR="001D279D" w:rsidRPr="00744CA2" w:rsidRDefault="001D279D" w:rsidP="00354111">
      <w:pPr>
        <w:pStyle w:val="Paragraphedeliste"/>
        <w:numPr>
          <w:ilvl w:val="0"/>
          <w:numId w:val="17"/>
        </w:numPr>
        <w:spacing w:line="276" w:lineRule="auto"/>
        <w:jc w:val="both"/>
        <w:rPr>
          <w:rFonts w:ascii="Calibri" w:hAnsi="Calibri" w:cs="Calibri"/>
          <w:sz w:val="24"/>
          <w:szCs w:val="24"/>
          <w:lang w:val="fr-FR"/>
        </w:rPr>
      </w:pPr>
      <w:r w:rsidRPr="00744CA2">
        <w:rPr>
          <w:rFonts w:ascii="Calibri" w:hAnsi="Calibri" w:cs="Calibri"/>
          <w:sz w:val="24"/>
          <w:szCs w:val="24"/>
          <w:lang w:val="fr-FR"/>
        </w:rPr>
        <w:t>Retours d’expérience issus de la mise en œuvre de projets ou programmes</w:t>
      </w:r>
    </w:p>
    <w:p w14:paraId="17494791" w14:textId="77777777" w:rsidR="001D279D" w:rsidRPr="00744CA2" w:rsidRDefault="001D279D" w:rsidP="00354111">
      <w:pPr>
        <w:pStyle w:val="Paragraphedeliste"/>
        <w:numPr>
          <w:ilvl w:val="0"/>
          <w:numId w:val="17"/>
        </w:numPr>
        <w:spacing w:line="276" w:lineRule="auto"/>
        <w:jc w:val="both"/>
        <w:rPr>
          <w:rFonts w:ascii="Calibri" w:hAnsi="Calibri" w:cs="Calibri"/>
          <w:sz w:val="24"/>
          <w:szCs w:val="24"/>
          <w:lang w:val="fr-FR"/>
        </w:rPr>
      </w:pPr>
      <w:r w:rsidRPr="00744CA2">
        <w:rPr>
          <w:rFonts w:ascii="Calibri" w:hAnsi="Calibri" w:cs="Calibri"/>
          <w:sz w:val="24"/>
          <w:szCs w:val="24"/>
          <w:lang w:val="fr-FR"/>
        </w:rPr>
        <w:t>Analyses de politiques publiques ou de systèmes de santé</w:t>
      </w:r>
    </w:p>
    <w:p w14:paraId="6AD973BA" w14:textId="7F42429D" w:rsidR="001D279D" w:rsidRPr="00744CA2" w:rsidRDefault="001D279D" w:rsidP="00354111">
      <w:pPr>
        <w:pStyle w:val="Paragraphedeliste"/>
        <w:numPr>
          <w:ilvl w:val="0"/>
          <w:numId w:val="17"/>
        </w:numPr>
        <w:spacing w:line="276" w:lineRule="auto"/>
        <w:jc w:val="both"/>
        <w:rPr>
          <w:rFonts w:ascii="Calibri" w:hAnsi="Calibri" w:cs="Calibri"/>
          <w:sz w:val="24"/>
          <w:szCs w:val="24"/>
          <w:lang w:val="fr-FR"/>
        </w:rPr>
      </w:pPr>
      <w:r w:rsidRPr="00744CA2">
        <w:rPr>
          <w:rFonts w:ascii="Calibri" w:hAnsi="Calibri" w:cs="Calibri"/>
          <w:sz w:val="24"/>
          <w:szCs w:val="24"/>
          <w:lang w:val="fr-FR"/>
        </w:rPr>
        <w:t>Innovations communautaires ou technologiques en SSR</w:t>
      </w:r>
    </w:p>
    <w:p w14:paraId="4E8C167F" w14:textId="14DF5961" w:rsidR="001D279D" w:rsidRPr="00744CA2" w:rsidRDefault="001D279D" w:rsidP="00ED4346">
      <w:pPr>
        <w:pStyle w:val="Paragraphedeliste"/>
        <w:numPr>
          <w:ilvl w:val="0"/>
          <w:numId w:val="15"/>
        </w:numPr>
        <w:spacing w:line="276" w:lineRule="auto"/>
        <w:jc w:val="both"/>
        <w:rPr>
          <w:rFonts w:ascii="Calibri" w:hAnsi="Calibri" w:cs="Calibri"/>
          <w:color w:val="00B050"/>
          <w:sz w:val="24"/>
          <w:szCs w:val="24"/>
          <w:lang w:val="fr-FR"/>
        </w:rPr>
      </w:pPr>
      <w:r w:rsidRPr="00744CA2">
        <w:rPr>
          <w:rFonts w:ascii="Calibri" w:hAnsi="Calibri" w:cs="Calibri"/>
          <w:b/>
          <w:bCs/>
          <w:color w:val="00B050"/>
          <w:sz w:val="24"/>
          <w:szCs w:val="24"/>
          <w:lang w:val="fr-FR"/>
        </w:rPr>
        <w:t>Format des abstract</w:t>
      </w:r>
      <w:r w:rsidR="00362C6B" w:rsidRPr="00744CA2">
        <w:rPr>
          <w:rFonts w:ascii="Calibri" w:hAnsi="Calibri" w:cs="Calibri"/>
          <w:b/>
          <w:bCs/>
          <w:color w:val="00B050"/>
          <w:sz w:val="24"/>
          <w:szCs w:val="24"/>
          <w:lang w:val="fr-FR"/>
        </w:rPr>
        <w:t> </w:t>
      </w:r>
      <w:r w:rsidR="00362C6B" w:rsidRPr="00744CA2">
        <w:rPr>
          <w:rFonts w:ascii="Calibri" w:hAnsi="Calibri" w:cs="Calibri"/>
          <w:color w:val="00B050"/>
          <w:sz w:val="24"/>
          <w:szCs w:val="24"/>
          <w:lang w:val="fr-FR"/>
        </w:rPr>
        <w:t xml:space="preserve">: </w:t>
      </w:r>
      <w:r w:rsidRPr="00744CA2">
        <w:rPr>
          <w:rFonts w:ascii="Calibri" w:hAnsi="Calibri" w:cs="Calibri"/>
          <w:color w:val="00B050"/>
          <w:sz w:val="24"/>
          <w:szCs w:val="24"/>
          <w:lang w:val="fr-FR"/>
        </w:rPr>
        <w:t xml:space="preserve">Résumé de </w:t>
      </w:r>
      <w:r w:rsidRPr="00744CA2">
        <w:rPr>
          <w:rFonts w:ascii="Calibri" w:hAnsi="Calibri" w:cs="Calibri"/>
          <w:b/>
          <w:bCs/>
          <w:color w:val="00B050"/>
          <w:sz w:val="24"/>
          <w:szCs w:val="24"/>
          <w:lang w:val="fr-FR"/>
        </w:rPr>
        <w:t>750 mots</w:t>
      </w:r>
      <w:r w:rsidRPr="00744CA2">
        <w:rPr>
          <w:rFonts w:ascii="Calibri" w:hAnsi="Calibri" w:cs="Calibri"/>
          <w:color w:val="00B050"/>
          <w:sz w:val="24"/>
          <w:szCs w:val="24"/>
          <w:lang w:val="fr-FR"/>
        </w:rPr>
        <w:t xml:space="preserve"> maximum Français ou Anglais, incluant :</w:t>
      </w:r>
    </w:p>
    <w:p w14:paraId="6F47DF4C" w14:textId="77777777" w:rsidR="001D279D" w:rsidRPr="00744CA2" w:rsidRDefault="001D279D" w:rsidP="00ED4346">
      <w:pPr>
        <w:numPr>
          <w:ilvl w:val="1"/>
          <w:numId w:val="15"/>
        </w:numPr>
        <w:spacing w:line="276" w:lineRule="auto"/>
        <w:jc w:val="both"/>
        <w:rPr>
          <w:rFonts w:ascii="Calibri" w:hAnsi="Calibri" w:cs="Calibri"/>
          <w:sz w:val="24"/>
          <w:szCs w:val="24"/>
          <w:lang w:val="fr-FR"/>
        </w:rPr>
      </w:pPr>
      <w:r w:rsidRPr="00744CA2">
        <w:rPr>
          <w:rFonts w:ascii="Calibri" w:hAnsi="Calibri" w:cs="Calibri"/>
          <w:sz w:val="24"/>
          <w:szCs w:val="24"/>
          <w:lang w:val="fr-FR"/>
        </w:rPr>
        <w:t>Titre</w:t>
      </w:r>
    </w:p>
    <w:p w14:paraId="334E6CA8" w14:textId="77777777" w:rsidR="001D279D" w:rsidRPr="00744CA2" w:rsidRDefault="001D279D" w:rsidP="00ED4346">
      <w:pPr>
        <w:numPr>
          <w:ilvl w:val="1"/>
          <w:numId w:val="15"/>
        </w:numPr>
        <w:spacing w:line="276" w:lineRule="auto"/>
        <w:jc w:val="both"/>
        <w:rPr>
          <w:rFonts w:ascii="Calibri" w:hAnsi="Calibri" w:cs="Calibri"/>
          <w:sz w:val="24"/>
          <w:szCs w:val="24"/>
          <w:lang w:val="fr-FR"/>
        </w:rPr>
      </w:pPr>
      <w:r w:rsidRPr="00744CA2">
        <w:rPr>
          <w:rFonts w:ascii="Calibri" w:hAnsi="Calibri" w:cs="Calibri"/>
          <w:sz w:val="24"/>
          <w:szCs w:val="24"/>
          <w:lang w:val="fr-FR"/>
        </w:rPr>
        <w:t>Auteur(s) et affiliation(s)</w:t>
      </w:r>
    </w:p>
    <w:p w14:paraId="62AB4138" w14:textId="77777777" w:rsidR="001D279D" w:rsidRPr="00744CA2" w:rsidRDefault="001D279D" w:rsidP="00ED4346">
      <w:pPr>
        <w:numPr>
          <w:ilvl w:val="1"/>
          <w:numId w:val="15"/>
        </w:numPr>
        <w:spacing w:line="276" w:lineRule="auto"/>
        <w:jc w:val="both"/>
        <w:rPr>
          <w:rFonts w:ascii="Calibri" w:hAnsi="Calibri" w:cs="Calibri"/>
          <w:sz w:val="24"/>
          <w:szCs w:val="24"/>
          <w:lang w:val="fr-FR"/>
        </w:rPr>
      </w:pPr>
      <w:r w:rsidRPr="00744CA2">
        <w:rPr>
          <w:rFonts w:ascii="Calibri" w:hAnsi="Calibri" w:cs="Calibri"/>
          <w:sz w:val="24"/>
          <w:szCs w:val="24"/>
          <w:lang w:val="fr-FR"/>
        </w:rPr>
        <w:t>Contexte et problématique</w:t>
      </w:r>
    </w:p>
    <w:p w14:paraId="5EF1F987" w14:textId="77777777" w:rsidR="001D279D" w:rsidRPr="00744CA2" w:rsidRDefault="001D279D" w:rsidP="00ED4346">
      <w:pPr>
        <w:numPr>
          <w:ilvl w:val="1"/>
          <w:numId w:val="15"/>
        </w:numPr>
        <w:spacing w:line="276" w:lineRule="auto"/>
        <w:jc w:val="both"/>
        <w:rPr>
          <w:rFonts w:ascii="Calibri" w:hAnsi="Calibri" w:cs="Calibri"/>
          <w:sz w:val="24"/>
          <w:szCs w:val="24"/>
          <w:lang w:val="fr-FR"/>
        </w:rPr>
      </w:pPr>
      <w:r w:rsidRPr="00744CA2">
        <w:rPr>
          <w:rFonts w:ascii="Calibri" w:hAnsi="Calibri" w:cs="Calibri"/>
          <w:sz w:val="24"/>
          <w:szCs w:val="24"/>
          <w:lang w:val="fr-FR"/>
        </w:rPr>
        <w:t>Objectifs</w:t>
      </w:r>
    </w:p>
    <w:p w14:paraId="03FE9760" w14:textId="77777777" w:rsidR="001D279D" w:rsidRPr="00744CA2" w:rsidRDefault="001D279D" w:rsidP="00ED4346">
      <w:pPr>
        <w:numPr>
          <w:ilvl w:val="1"/>
          <w:numId w:val="15"/>
        </w:numPr>
        <w:spacing w:line="276" w:lineRule="auto"/>
        <w:jc w:val="both"/>
        <w:rPr>
          <w:rFonts w:ascii="Calibri" w:hAnsi="Calibri" w:cs="Calibri"/>
          <w:sz w:val="24"/>
          <w:szCs w:val="24"/>
          <w:lang w:val="fr-FR"/>
        </w:rPr>
      </w:pPr>
      <w:r w:rsidRPr="00744CA2">
        <w:rPr>
          <w:rFonts w:ascii="Calibri" w:hAnsi="Calibri" w:cs="Calibri"/>
          <w:sz w:val="24"/>
          <w:szCs w:val="24"/>
          <w:lang w:val="fr-FR"/>
        </w:rPr>
        <w:t>Méthodologie</w:t>
      </w:r>
    </w:p>
    <w:p w14:paraId="5901DD7E" w14:textId="77777777" w:rsidR="001D279D" w:rsidRPr="00744CA2" w:rsidRDefault="001D279D" w:rsidP="00ED4346">
      <w:pPr>
        <w:numPr>
          <w:ilvl w:val="1"/>
          <w:numId w:val="15"/>
        </w:numPr>
        <w:spacing w:line="276" w:lineRule="auto"/>
        <w:jc w:val="both"/>
        <w:rPr>
          <w:rFonts w:ascii="Calibri" w:hAnsi="Calibri" w:cs="Calibri"/>
          <w:sz w:val="24"/>
          <w:szCs w:val="24"/>
          <w:lang w:val="fr-FR"/>
        </w:rPr>
      </w:pPr>
      <w:r w:rsidRPr="00744CA2">
        <w:rPr>
          <w:rFonts w:ascii="Calibri" w:hAnsi="Calibri" w:cs="Calibri"/>
          <w:sz w:val="24"/>
          <w:szCs w:val="24"/>
          <w:lang w:val="fr-FR"/>
        </w:rPr>
        <w:t>Résultats attendus ou obtenus</w:t>
      </w:r>
    </w:p>
    <w:p w14:paraId="3630E478" w14:textId="31FA6503" w:rsidR="00F173FF" w:rsidRPr="00744CA2" w:rsidRDefault="001D279D" w:rsidP="00ED4346">
      <w:pPr>
        <w:numPr>
          <w:ilvl w:val="1"/>
          <w:numId w:val="15"/>
        </w:numPr>
        <w:spacing w:line="276" w:lineRule="auto"/>
        <w:jc w:val="both"/>
        <w:rPr>
          <w:rFonts w:ascii="Calibri" w:hAnsi="Calibri" w:cs="Calibri"/>
          <w:sz w:val="24"/>
          <w:szCs w:val="24"/>
          <w:lang w:val="fr-FR"/>
        </w:rPr>
      </w:pPr>
      <w:r w:rsidRPr="00744CA2">
        <w:rPr>
          <w:rFonts w:ascii="Calibri" w:hAnsi="Calibri" w:cs="Calibri"/>
          <w:sz w:val="24"/>
          <w:szCs w:val="24"/>
          <w:lang w:val="fr-FR"/>
        </w:rPr>
        <w:t>Recommandations ou perspectives</w:t>
      </w:r>
    </w:p>
    <w:p w14:paraId="0CB99009" w14:textId="77777777" w:rsidR="00362C6B" w:rsidRPr="00744CA2" w:rsidRDefault="00362C6B" w:rsidP="00ED4346">
      <w:pPr>
        <w:numPr>
          <w:ilvl w:val="1"/>
          <w:numId w:val="15"/>
        </w:numPr>
        <w:spacing w:line="276" w:lineRule="auto"/>
        <w:jc w:val="both"/>
        <w:rPr>
          <w:rFonts w:ascii="Calibri" w:hAnsi="Calibri" w:cs="Calibri"/>
          <w:sz w:val="24"/>
          <w:szCs w:val="24"/>
          <w:lang w:val="fr-FR"/>
        </w:rPr>
      </w:pPr>
      <w:r w:rsidRPr="00744CA2">
        <w:rPr>
          <w:rFonts w:ascii="Calibri" w:hAnsi="Calibri" w:cs="Calibri"/>
          <w:sz w:val="24"/>
          <w:szCs w:val="24"/>
          <w:lang w:val="fr-FR"/>
        </w:rPr>
        <w:t>Mots-clés (3 à 5)</w:t>
      </w:r>
    </w:p>
    <w:p w14:paraId="52F43CA0" w14:textId="1FA190A7" w:rsidR="001D279D" w:rsidRDefault="001D279D" w:rsidP="00ED4346">
      <w:pPr>
        <w:pStyle w:val="Paragraphedeliste"/>
        <w:numPr>
          <w:ilvl w:val="0"/>
          <w:numId w:val="15"/>
        </w:numPr>
        <w:jc w:val="both"/>
        <w:rPr>
          <w:rFonts w:ascii="Calibri" w:hAnsi="Calibri" w:cs="Calibri"/>
          <w:b/>
          <w:bCs/>
          <w:color w:val="00B050"/>
          <w:sz w:val="24"/>
          <w:szCs w:val="24"/>
          <w:lang w:val="fr-FR"/>
        </w:rPr>
      </w:pPr>
      <w:r w:rsidRPr="00744CA2">
        <w:rPr>
          <w:rFonts w:ascii="Calibri" w:hAnsi="Calibri" w:cs="Calibri"/>
          <w:b/>
          <w:bCs/>
          <w:color w:val="00B050"/>
          <w:sz w:val="24"/>
          <w:szCs w:val="24"/>
          <w:lang w:val="fr-FR"/>
        </w:rPr>
        <w:t>Instructions pour la soumission de résumés</w:t>
      </w:r>
    </w:p>
    <w:p w14:paraId="10C9F24C" w14:textId="77777777" w:rsidR="00744CA2" w:rsidRDefault="00744CA2" w:rsidP="00744CA2">
      <w:pPr>
        <w:jc w:val="both"/>
        <w:rPr>
          <w:rFonts w:ascii="Calibri" w:hAnsi="Calibri" w:cs="Calibri"/>
          <w:b/>
          <w:bCs/>
          <w:color w:val="00B050"/>
          <w:sz w:val="24"/>
          <w:szCs w:val="24"/>
          <w:lang w:val="fr-FR"/>
        </w:rPr>
      </w:pPr>
    </w:p>
    <w:p w14:paraId="552C1AC0" w14:textId="77777777" w:rsidR="00744CA2" w:rsidRPr="00744CA2" w:rsidRDefault="00744CA2" w:rsidP="00744CA2">
      <w:pPr>
        <w:jc w:val="both"/>
        <w:rPr>
          <w:rFonts w:ascii="Calibri" w:hAnsi="Calibri" w:cs="Calibri"/>
          <w:b/>
          <w:bCs/>
          <w:color w:val="00B050"/>
          <w:sz w:val="24"/>
          <w:szCs w:val="24"/>
          <w:lang w:val="fr-FR"/>
        </w:rPr>
      </w:pPr>
    </w:p>
    <w:tbl>
      <w:tblPr>
        <w:tblStyle w:val="Grilledutableau"/>
        <w:tblW w:w="10349" w:type="dxa"/>
        <w:tblInd w:w="-856" w:type="dxa"/>
        <w:tblLayout w:type="fixed"/>
        <w:tblLook w:val="04A0" w:firstRow="1" w:lastRow="0" w:firstColumn="1" w:lastColumn="0" w:noHBand="0" w:noVBand="1"/>
      </w:tblPr>
      <w:tblGrid>
        <w:gridCol w:w="3119"/>
        <w:gridCol w:w="3686"/>
        <w:gridCol w:w="3544"/>
      </w:tblGrid>
      <w:tr w:rsidR="001D279D" w:rsidRPr="00744CA2" w14:paraId="4C716B7E" w14:textId="77777777" w:rsidTr="00354111">
        <w:trPr>
          <w:trHeight w:val="1389"/>
        </w:trPr>
        <w:tc>
          <w:tcPr>
            <w:tcW w:w="3119" w:type="dxa"/>
          </w:tcPr>
          <w:p w14:paraId="7EC69E63" w14:textId="77777777" w:rsidR="001D279D" w:rsidRPr="00744CA2" w:rsidRDefault="001D279D" w:rsidP="002416FB">
            <w:pPr>
              <w:spacing w:before="240"/>
              <w:ind w:left="360"/>
              <w:rPr>
                <w:rFonts w:ascii="Calibri" w:hAnsi="Calibri" w:cs="Calibri"/>
                <w:b/>
                <w:bCs/>
                <w:sz w:val="24"/>
                <w:szCs w:val="24"/>
                <w:lang w:val="fr-FR"/>
              </w:rPr>
            </w:pPr>
            <w:r w:rsidRPr="00744CA2">
              <w:rPr>
                <w:rFonts w:ascii="Calibri" w:hAnsi="Calibri" w:cs="Calibri"/>
                <w:b/>
                <w:bCs/>
                <w:sz w:val="24"/>
                <w:szCs w:val="24"/>
                <w:lang w:val="fr-FR"/>
              </w:rPr>
              <w:lastRenderedPageBreak/>
              <w:t>Résumés de recherches scientifiques /</w:t>
            </w:r>
          </w:p>
          <w:p w14:paraId="24B73B1F" w14:textId="77777777" w:rsidR="001D279D" w:rsidRPr="00744CA2" w:rsidRDefault="001D279D" w:rsidP="002416FB">
            <w:pPr>
              <w:spacing w:before="240"/>
              <w:ind w:left="360"/>
              <w:rPr>
                <w:rFonts w:ascii="Calibri" w:hAnsi="Calibri" w:cs="Calibri"/>
                <w:b/>
                <w:bCs/>
                <w:sz w:val="24"/>
                <w:szCs w:val="24"/>
                <w:lang w:val="fr-FR"/>
              </w:rPr>
            </w:pPr>
            <w:r w:rsidRPr="00744CA2">
              <w:rPr>
                <w:rFonts w:ascii="Calibri" w:hAnsi="Calibri" w:cs="Calibri"/>
                <w:b/>
                <w:bCs/>
                <w:sz w:val="24"/>
                <w:szCs w:val="24"/>
                <w:lang w:val="fr-FR"/>
              </w:rPr>
              <w:t xml:space="preserve">Études de cas de terrain </w:t>
            </w:r>
          </w:p>
          <w:p w14:paraId="2463D12E" w14:textId="77777777" w:rsidR="001D279D" w:rsidRPr="00744CA2" w:rsidRDefault="001D279D" w:rsidP="00970B5B">
            <w:pPr>
              <w:spacing w:before="240"/>
              <w:ind w:left="360"/>
              <w:jc w:val="both"/>
              <w:rPr>
                <w:rFonts w:ascii="Calibri" w:hAnsi="Calibri" w:cs="Calibri"/>
                <w:b/>
                <w:bCs/>
                <w:sz w:val="24"/>
                <w:szCs w:val="24"/>
                <w:lang w:val="fr-FR"/>
              </w:rPr>
            </w:pPr>
          </w:p>
        </w:tc>
        <w:tc>
          <w:tcPr>
            <w:tcW w:w="3686" w:type="dxa"/>
          </w:tcPr>
          <w:p w14:paraId="245C9F0A" w14:textId="77777777" w:rsidR="001D279D" w:rsidRPr="00744CA2" w:rsidRDefault="001D279D" w:rsidP="00970B5B">
            <w:pPr>
              <w:spacing w:before="240"/>
              <w:ind w:left="360"/>
              <w:jc w:val="both"/>
              <w:rPr>
                <w:rFonts w:ascii="Calibri" w:hAnsi="Calibri" w:cs="Calibri"/>
                <w:b/>
                <w:bCs/>
                <w:sz w:val="24"/>
                <w:szCs w:val="24"/>
                <w:lang w:val="fr-FR"/>
              </w:rPr>
            </w:pPr>
            <w:r w:rsidRPr="00744CA2">
              <w:rPr>
                <w:rFonts w:ascii="Calibri" w:hAnsi="Calibri" w:cs="Calibri"/>
                <w:b/>
                <w:bCs/>
                <w:sz w:val="24"/>
                <w:szCs w:val="24"/>
                <w:lang w:val="fr-FR"/>
              </w:rPr>
              <w:t>Retours d’expérience sur la mise en œuvre de projets ou de programmes/ Innovations communautaires ou technologiques en faveur de l’accès à la SSR</w:t>
            </w:r>
          </w:p>
        </w:tc>
        <w:tc>
          <w:tcPr>
            <w:tcW w:w="3544" w:type="dxa"/>
          </w:tcPr>
          <w:p w14:paraId="104E077F" w14:textId="77777777" w:rsidR="001D279D" w:rsidRPr="00744CA2" w:rsidRDefault="001D279D" w:rsidP="00970B5B">
            <w:pPr>
              <w:spacing w:before="240"/>
              <w:ind w:left="360"/>
              <w:jc w:val="both"/>
              <w:rPr>
                <w:rFonts w:ascii="Calibri" w:hAnsi="Calibri" w:cs="Calibri"/>
                <w:b/>
                <w:bCs/>
                <w:sz w:val="24"/>
                <w:szCs w:val="24"/>
                <w:lang w:val="fr-FR"/>
              </w:rPr>
            </w:pPr>
            <w:r w:rsidRPr="00744CA2">
              <w:rPr>
                <w:rFonts w:ascii="Calibri" w:hAnsi="Calibri" w:cs="Calibri"/>
                <w:b/>
                <w:bCs/>
                <w:sz w:val="24"/>
                <w:szCs w:val="24"/>
                <w:lang w:val="fr-FR"/>
              </w:rPr>
              <w:t>Analyses critiques de politiques publiques ou de systèmes de santé</w:t>
            </w:r>
          </w:p>
          <w:p w14:paraId="1C8243D8" w14:textId="77777777" w:rsidR="001D279D" w:rsidRPr="00744CA2" w:rsidRDefault="001D279D" w:rsidP="00970B5B">
            <w:pPr>
              <w:pStyle w:val="Paragraphedeliste"/>
              <w:spacing w:before="240"/>
              <w:ind w:hanging="360"/>
              <w:jc w:val="both"/>
              <w:rPr>
                <w:rFonts w:ascii="Calibri" w:hAnsi="Calibri" w:cs="Calibri"/>
                <w:b/>
                <w:bCs/>
                <w:sz w:val="24"/>
                <w:szCs w:val="24"/>
                <w:lang w:val="fr-FR"/>
              </w:rPr>
            </w:pPr>
          </w:p>
        </w:tc>
      </w:tr>
      <w:tr w:rsidR="001D279D" w:rsidRPr="00744CA2" w14:paraId="79DDDE10" w14:textId="77777777" w:rsidTr="00354111">
        <w:trPr>
          <w:trHeight w:val="237"/>
        </w:trPr>
        <w:tc>
          <w:tcPr>
            <w:tcW w:w="3119" w:type="dxa"/>
          </w:tcPr>
          <w:p w14:paraId="36359931" w14:textId="77777777" w:rsidR="001D279D" w:rsidRPr="00744CA2" w:rsidRDefault="001D279D" w:rsidP="00970B5B">
            <w:pPr>
              <w:pStyle w:val="Paragraphedeliste"/>
              <w:numPr>
                <w:ilvl w:val="0"/>
                <w:numId w:val="10"/>
              </w:numPr>
              <w:spacing w:before="240"/>
              <w:jc w:val="both"/>
              <w:rPr>
                <w:rFonts w:ascii="Calibri" w:hAnsi="Calibri" w:cs="Calibri"/>
                <w:sz w:val="24"/>
                <w:szCs w:val="24"/>
                <w:lang w:val="fr-FR"/>
              </w:rPr>
            </w:pPr>
            <w:r w:rsidRPr="00744CA2">
              <w:rPr>
                <w:rFonts w:ascii="Calibri" w:hAnsi="Calibri" w:cs="Calibri"/>
                <w:sz w:val="24"/>
                <w:szCs w:val="24"/>
                <w:lang w:val="fr-FR"/>
              </w:rPr>
              <w:t>Importance/contexte (200 mots maximum)</w:t>
            </w:r>
          </w:p>
          <w:p w14:paraId="4142AD2A" w14:textId="77777777" w:rsidR="001D279D" w:rsidRPr="00744CA2" w:rsidRDefault="001D279D" w:rsidP="00970B5B">
            <w:pPr>
              <w:pStyle w:val="Paragraphedeliste"/>
              <w:numPr>
                <w:ilvl w:val="0"/>
                <w:numId w:val="10"/>
              </w:numPr>
              <w:spacing w:before="240"/>
              <w:jc w:val="both"/>
              <w:rPr>
                <w:rFonts w:ascii="Calibri" w:hAnsi="Calibri" w:cs="Calibri"/>
                <w:sz w:val="24"/>
                <w:szCs w:val="24"/>
                <w:lang w:val="fr-FR"/>
              </w:rPr>
            </w:pPr>
            <w:r w:rsidRPr="00744CA2">
              <w:rPr>
                <w:rFonts w:ascii="Calibri" w:hAnsi="Calibri" w:cs="Calibri"/>
                <w:sz w:val="24"/>
                <w:szCs w:val="24"/>
                <w:lang w:val="fr-FR"/>
              </w:rPr>
              <w:t>Question de recherche / hypothèse principale (100 mots maximum)</w:t>
            </w:r>
          </w:p>
          <w:p w14:paraId="35F9FF39" w14:textId="77777777" w:rsidR="001D279D" w:rsidRPr="00744CA2" w:rsidRDefault="001D279D" w:rsidP="00970B5B">
            <w:pPr>
              <w:pStyle w:val="Paragraphedeliste"/>
              <w:numPr>
                <w:ilvl w:val="0"/>
                <w:numId w:val="10"/>
              </w:numPr>
              <w:spacing w:before="240"/>
              <w:jc w:val="both"/>
              <w:rPr>
                <w:rFonts w:ascii="Calibri" w:hAnsi="Calibri" w:cs="Calibri"/>
                <w:sz w:val="24"/>
                <w:szCs w:val="24"/>
                <w:lang w:val="fr-FR"/>
              </w:rPr>
            </w:pPr>
            <w:r w:rsidRPr="00744CA2">
              <w:rPr>
                <w:rFonts w:ascii="Calibri" w:hAnsi="Calibri" w:cs="Calibri"/>
                <w:sz w:val="24"/>
                <w:szCs w:val="24"/>
                <w:lang w:val="fr-FR"/>
              </w:rPr>
              <w:t xml:space="preserve">Méthodologie (lieu, concept de l’étude, source des données, période, taille de l’échantillon, approche analytique) (200 mots maximum) </w:t>
            </w:r>
          </w:p>
          <w:p w14:paraId="52C0F4D0" w14:textId="77777777" w:rsidR="001D279D" w:rsidRPr="00744CA2" w:rsidRDefault="001D279D" w:rsidP="00970B5B">
            <w:pPr>
              <w:pStyle w:val="Paragraphedeliste"/>
              <w:numPr>
                <w:ilvl w:val="0"/>
                <w:numId w:val="10"/>
              </w:numPr>
              <w:spacing w:before="240"/>
              <w:jc w:val="both"/>
              <w:rPr>
                <w:rFonts w:ascii="Calibri" w:hAnsi="Calibri" w:cs="Calibri"/>
                <w:sz w:val="24"/>
                <w:szCs w:val="24"/>
                <w:lang w:val="fr-FR"/>
              </w:rPr>
            </w:pPr>
            <w:r w:rsidRPr="00744CA2">
              <w:rPr>
                <w:rFonts w:ascii="Calibri" w:hAnsi="Calibri" w:cs="Calibri"/>
                <w:sz w:val="24"/>
                <w:szCs w:val="24"/>
                <w:lang w:val="fr-FR"/>
              </w:rPr>
              <w:t xml:space="preserve">Résultats/conclusions clés* (250 mots maximum) </w:t>
            </w:r>
          </w:p>
          <w:p w14:paraId="4F7CB7DD" w14:textId="77777777" w:rsidR="001D279D" w:rsidRPr="00744CA2" w:rsidRDefault="001D279D" w:rsidP="00970B5B">
            <w:pPr>
              <w:pStyle w:val="Paragraphedeliste"/>
              <w:numPr>
                <w:ilvl w:val="0"/>
                <w:numId w:val="10"/>
              </w:numPr>
              <w:spacing w:before="240"/>
              <w:jc w:val="both"/>
              <w:rPr>
                <w:rFonts w:ascii="Calibri" w:hAnsi="Calibri" w:cs="Calibri"/>
                <w:b/>
                <w:bCs/>
                <w:sz w:val="24"/>
                <w:szCs w:val="24"/>
                <w:lang w:val="fr-FR"/>
              </w:rPr>
            </w:pPr>
            <w:r w:rsidRPr="00744CA2">
              <w:rPr>
                <w:rFonts w:ascii="Calibri" w:hAnsi="Calibri" w:cs="Calibri"/>
                <w:sz w:val="24"/>
                <w:szCs w:val="24"/>
                <w:lang w:val="fr-FR"/>
              </w:rPr>
              <w:t>Contribution aux connaissances (250 mots maximum)</w:t>
            </w:r>
          </w:p>
        </w:tc>
        <w:tc>
          <w:tcPr>
            <w:tcW w:w="3686" w:type="dxa"/>
          </w:tcPr>
          <w:p w14:paraId="7EA66D20" w14:textId="77777777" w:rsidR="001D279D" w:rsidRPr="00744CA2" w:rsidRDefault="001D279D" w:rsidP="00970B5B">
            <w:pPr>
              <w:pStyle w:val="Paragraphedeliste"/>
              <w:numPr>
                <w:ilvl w:val="0"/>
                <w:numId w:val="10"/>
              </w:numPr>
              <w:spacing w:before="240"/>
              <w:jc w:val="both"/>
              <w:rPr>
                <w:rFonts w:ascii="Calibri" w:hAnsi="Calibri" w:cs="Calibri"/>
                <w:sz w:val="24"/>
                <w:szCs w:val="24"/>
                <w:lang w:val="fr-FR"/>
              </w:rPr>
            </w:pPr>
            <w:r w:rsidRPr="00744CA2">
              <w:rPr>
                <w:rFonts w:ascii="Calibri" w:hAnsi="Calibri" w:cs="Calibri"/>
                <w:sz w:val="24"/>
                <w:szCs w:val="24"/>
                <w:lang w:val="fr-FR"/>
              </w:rPr>
              <w:t xml:space="preserve">Importance/contexte (200 mots maximum) </w:t>
            </w:r>
          </w:p>
          <w:p w14:paraId="51B56EA4" w14:textId="77777777" w:rsidR="001D279D" w:rsidRPr="00744CA2" w:rsidRDefault="001D279D" w:rsidP="00970B5B">
            <w:pPr>
              <w:pStyle w:val="Paragraphedeliste"/>
              <w:numPr>
                <w:ilvl w:val="0"/>
                <w:numId w:val="10"/>
              </w:numPr>
              <w:spacing w:before="240"/>
              <w:jc w:val="both"/>
              <w:rPr>
                <w:rFonts w:ascii="Calibri" w:hAnsi="Calibri" w:cs="Calibri"/>
                <w:sz w:val="24"/>
                <w:szCs w:val="24"/>
                <w:lang w:val="fr-FR"/>
              </w:rPr>
            </w:pPr>
            <w:r w:rsidRPr="00744CA2">
              <w:rPr>
                <w:rFonts w:ascii="Calibri" w:hAnsi="Calibri" w:cs="Calibri"/>
                <w:sz w:val="24"/>
                <w:szCs w:val="24"/>
                <w:lang w:val="fr-FR"/>
              </w:rPr>
              <w:t xml:space="preserve">Intervention de programme/activité testée (100 mots maximum) </w:t>
            </w:r>
          </w:p>
          <w:p w14:paraId="386279E5" w14:textId="77777777" w:rsidR="001D279D" w:rsidRPr="00744CA2" w:rsidRDefault="001D279D" w:rsidP="00970B5B">
            <w:pPr>
              <w:pStyle w:val="Paragraphedeliste"/>
              <w:numPr>
                <w:ilvl w:val="0"/>
                <w:numId w:val="10"/>
              </w:numPr>
              <w:spacing w:before="240"/>
              <w:jc w:val="both"/>
              <w:rPr>
                <w:rFonts w:ascii="Calibri" w:hAnsi="Calibri" w:cs="Calibri"/>
                <w:sz w:val="24"/>
                <w:szCs w:val="24"/>
                <w:lang w:val="fr-FR"/>
              </w:rPr>
            </w:pPr>
            <w:r w:rsidRPr="00744CA2">
              <w:rPr>
                <w:rFonts w:ascii="Calibri" w:hAnsi="Calibri" w:cs="Calibri"/>
                <w:sz w:val="24"/>
                <w:szCs w:val="24"/>
                <w:lang w:val="fr-FR"/>
              </w:rPr>
              <w:t xml:space="preserve">Méthodologie (lieu, environnement, source des données, période, bénéficiaires visés, taille des participants, approche d’évaluation) (200 mots maximum) </w:t>
            </w:r>
          </w:p>
          <w:p w14:paraId="34EB2ABF" w14:textId="77777777" w:rsidR="001D279D" w:rsidRPr="00744CA2" w:rsidRDefault="001D279D" w:rsidP="00970B5B">
            <w:pPr>
              <w:pStyle w:val="Paragraphedeliste"/>
              <w:numPr>
                <w:ilvl w:val="0"/>
                <w:numId w:val="10"/>
              </w:numPr>
              <w:spacing w:before="240"/>
              <w:jc w:val="both"/>
              <w:rPr>
                <w:rFonts w:ascii="Calibri" w:hAnsi="Calibri" w:cs="Calibri"/>
                <w:sz w:val="24"/>
                <w:szCs w:val="24"/>
                <w:lang w:val="fr-FR"/>
              </w:rPr>
            </w:pPr>
            <w:r w:rsidRPr="00744CA2">
              <w:rPr>
                <w:rFonts w:ascii="Calibri" w:hAnsi="Calibri" w:cs="Calibri"/>
                <w:sz w:val="24"/>
                <w:szCs w:val="24"/>
                <w:lang w:val="fr-FR"/>
              </w:rPr>
              <w:t xml:space="preserve">Résultats/conclusions clés* (250 mots maximum) </w:t>
            </w:r>
          </w:p>
          <w:p w14:paraId="3CD3B216" w14:textId="77777777" w:rsidR="001D279D" w:rsidRPr="00744CA2" w:rsidRDefault="001D279D" w:rsidP="00970B5B">
            <w:pPr>
              <w:pStyle w:val="Paragraphedeliste"/>
              <w:numPr>
                <w:ilvl w:val="0"/>
                <w:numId w:val="10"/>
              </w:numPr>
              <w:spacing w:before="240"/>
              <w:jc w:val="both"/>
              <w:rPr>
                <w:rFonts w:ascii="Calibri" w:hAnsi="Calibri" w:cs="Calibri"/>
                <w:b/>
                <w:bCs/>
                <w:sz w:val="24"/>
                <w:szCs w:val="24"/>
                <w:lang w:val="fr-FR"/>
              </w:rPr>
            </w:pPr>
            <w:r w:rsidRPr="00744CA2">
              <w:rPr>
                <w:rFonts w:ascii="Calibri" w:hAnsi="Calibri" w:cs="Calibri"/>
                <w:sz w:val="24"/>
                <w:szCs w:val="24"/>
                <w:lang w:val="fr-FR"/>
              </w:rPr>
              <w:t>Implications pour le programme/leçons (250 mots maximum)</w:t>
            </w:r>
          </w:p>
        </w:tc>
        <w:tc>
          <w:tcPr>
            <w:tcW w:w="3544" w:type="dxa"/>
          </w:tcPr>
          <w:p w14:paraId="2063C186" w14:textId="77777777" w:rsidR="001D279D" w:rsidRPr="00744CA2" w:rsidRDefault="001D279D" w:rsidP="00970B5B">
            <w:pPr>
              <w:pStyle w:val="Paragraphedeliste"/>
              <w:numPr>
                <w:ilvl w:val="0"/>
                <w:numId w:val="10"/>
              </w:numPr>
              <w:spacing w:before="240"/>
              <w:jc w:val="both"/>
              <w:rPr>
                <w:rFonts w:ascii="Calibri" w:hAnsi="Calibri" w:cs="Calibri"/>
                <w:sz w:val="24"/>
                <w:szCs w:val="24"/>
                <w:lang w:val="fr-FR"/>
              </w:rPr>
            </w:pPr>
            <w:r w:rsidRPr="00744CA2">
              <w:rPr>
                <w:rFonts w:ascii="Calibri" w:hAnsi="Calibri" w:cs="Calibri"/>
                <w:sz w:val="24"/>
                <w:szCs w:val="24"/>
                <w:lang w:val="fr-FR"/>
              </w:rPr>
              <w:t>Importance/contexte (200 mots maximum)</w:t>
            </w:r>
          </w:p>
          <w:p w14:paraId="2E03E8C1" w14:textId="77777777" w:rsidR="001D279D" w:rsidRPr="00744CA2" w:rsidRDefault="001D279D" w:rsidP="00970B5B">
            <w:pPr>
              <w:pStyle w:val="Paragraphedeliste"/>
              <w:numPr>
                <w:ilvl w:val="0"/>
                <w:numId w:val="10"/>
              </w:numPr>
              <w:spacing w:before="240"/>
              <w:jc w:val="both"/>
              <w:rPr>
                <w:rFonts w:ascii="Calibri" w:hAnsi="Calibri" w:cs="Calibri"/>
                <w:sz w:val="24"/>
                <w:szCs w:val="24"/>
                <w:lang w:val="fr-FR"/>
              </w:rPr>
            </w:pPr>
            <w:r w:rsidRPr="00744CA2">
              <w:rPr>
                <w:rFonts w:ascii="Calibri" w:hAnsi="Calibri" w:cs="Calibri"/>
                <w:sz w:val="24"/>
                <w:szCs w:val="24"/>
                <w:lang w:val="fr-FR"/>
              </w:rPr>
              <w:t xml:space="preserve">Intervention de plaidoyer/activité testée (100 mots maximum) </w:t>
            </w:r>
          </w:p>
          <w:p w14:paraId="6704FAFE" w14:textId="77777777" w:rsidR="001D279D" w:rsidRPr="00744CA2" w:rsidRDefault="001D279D" w:rsidP="00970B5B">
            <w:pPr>
              <w:pStyle w:val="Paragraphedeliste"/>
              <w:numPr>
                <w:ilvl w:val="0"/>
                <w:numId w:val="10"/>
              </w:numPr>
              <w:spacing w:before="240"/>
              <w:jc w:val="both"/>
              <w:rPr>
                <w:rFonts w:ascii="Calibri" w:hAnsi="Calibri" w:cs="Calibri"/>
                <w:sz w:val="24"/>
                <w:szCs w:val="24"/>
                <w:lang w:val="fr-FR"/>
              </w:rPr>
            </w:pPr>
            <w:r w:rsidRPr="00744CA2">
              <w:rPr>
                <w:rFonts w:ascii="Calibri" w:hAnsi="Calibri" w:cs="Calibri"/>
                <w:sz w:val="24"/>
                <w:szCs w:val="24"/>
                <w:lang w:val="fr-FR"/>
              </w:rPr>
              <w:t xml:space="preserve">Méthodologie (lieu, environnement, source de données, période, décideur visé, bénéficiaires visés, taille des participants, approche de plaidoyer) (200 mots maximum) </w:t>
            </w:r>
          </w:p>
          <w:p w14:paraId="451DDC08" w14:textId="77777777" w:rsidR="001D279D" w:rsidRPr="00744CA2" w:rsidRDefault="001D279D" w:rsidP="00970B5B">
            <w:pPr>
              <w:pStyle w:val="Paragraphedeliste"/>
              <w:numPr>
                <w:ilvl w:val="0"/>
                <w:numId w:val="10"/>
              </w:numPr>
              <w:spacing w:before="240"/>
              <w:jc w:val="both"/>
              <w:rPr>
                <w:rFonts w:ascii="Calibri" w:hAnsi="Calibri" w:cs="Calibri"/>
                <w:sz w:val="24"/>
                <w:szCs w:val="24"/>
                <w:lang w:val="fr-FR"/>
              </w:rPr>
            </w:pPr>
            <w:r w:rsidRPr="00744CA2">
              <w:rPr>
                <w:rFonts w:ascii="Calibri" w:hAnsi="Calibri" w:cs="Calibri"/>
                <w:sz w:val="24"/>
                <w:szCs w:val="24"/>
                <w:lang w:val="fr-FR"/>
              </w:rPr>
              <w:t xml:space="preserve">Résultats/conclusions clés* (250 mots maximum) </w:t>
            </w:r>
          </w:p>
          <w:p w14:paraId="258EFF1E" w14:textId="77777777" w:rsidR="001D279D" w:rsidRPr="00744CA2" w:rsidRDefault="001D279D" w:rsidP="00970B5B">
            <w:pPr>
              <w:pStyle w:val="Paragraphedeliste"/>
              <w:numPr>
                <w:ilvl w:val="0"/>
                <w:numId w:val="10"/>
              </w:numPr>
              <w:spacing w:before="240"/>
              <w:jc w:val="both"/>
              <w:rPr>
                <w:rFonts w:ascii="Calibri" w:hAnsi="Calibri" w:cs="Calibri"/>
                <w:b/>
                <w:bCs/>
                <w:sz w:val="24"/>
                <w:szCs w:val="24"/>
                <w:lang w:val="fr-FR"/>
              </w:rPr>
            </w:pPr>
            <w:r w:rsidRPr="00744CA2">
              <w:rPr>
                <w:rFonts w:ascii="Calibri" w:hAnsi="Calibri" w:cs="Calibri"/>
                <w:sz w:val="24"/>
                <w:szCs w:val="24"/>
                <w:lang w:val="fr-FR"/>
              </w:rPr>
              <w:t>Implications pour la politique ou le programme/leçons (250 mots maximum)</w:t>
            </w:r>
          </w:p>
        </w:tc>
      </w:tr>
    </w:tbl>
    <w:p w14:paraId="528997D7" w14:textId="77777777" w:rsidR="00970B5B" w:rsidRPr="00744CA2" w:rsidRDefault="00970B5B" w:rsidP="00400990">
      <w:pPr>
        <w:jc w:val="both"/>
        <w:rPr>
          <w:rFonts w:ascii="Calibri" w:hAnsi="Calibri" w:cs="Calibri"/>
          <w:b/>
          <w:bCs/>
          <w:sz w:val="24"/>
          <w:szCs w:val="24"/>
          <w:lang w:val="fr-FR"/>
        </w:rPr>
      </w:pPr>
    </w:p>
    <w:p w14:paraId="5610F0B7" w14:textId="6F975013" w:rsidR="001D279D" w:rsidRPr="00744CA2" w:rsidRDefault="003B66D4" w:rsidP="00ED4346">
      <w:pPr>
        <w:pStyle w:val="Paragraphedeliste"/>
        <w:numPr>
          <w:ilvl w:val="0"/>
          <w:numId w:val="15"/>
        </w:numPr>
        <w:jc w:val="both"/>
        <w:rPr>
          <w:rFonts w:ascii="Calibri" w:hAnsi="Calibri" w:cs="Calibri"/>
          <w:b/>
          <w:bCs/>
          <w:color w:val="00B050"/>
          <w:sz w:val="24"/>
          <w:szCs w:val="24"/>
          <w:lang w:val="fr-FR"/>
        </w:rPr>
      </w:pPr>
      <w:r w:rsidRPr="00744CA2">
        <w:rPr>
          <w:rFonts w:ascii="Calibri" w:hAnsi="Calibri" w:cs="Calibri"/>
          <w:b/>
          <w:bCs/>
          <w:color w:val="00B050"/>
          <w:sz w:val="24"/>
          <w:szCs w:val="24"/>
          <w:lang w:val="fr-FR"/>
        </w:rPr>
        <w:t>Critères d’évaluation</w:t>
      </w:r>
      <w:r w:rsidR="001D279D" w:rsidRPr="00744CA2">
        <w:rPr>
          <w:rFonts w:ascii="Calibri" w:hAnsi="Calibri" w:cs="Calibri"/>
          <w:b/>
          <w:bCs/>
          <w:color w:val="00B050"/>
          <w:sz w:val="24"/>
          <w:szCs w:val="24"/>
          <w:lang w:val="fr-FR"/>
        </w:rPr>
        <w:t xml:space="preserve"> </w:t>
      </w:r>
    </w:p>
    <w:p w14:paraId="62EF7DBC" w14:textId="77777777" w:rsidR="001D279D" w:rsidRDefault="001D279D" w:rsidP="00362C6B">
      <w:pPr>
        <w:spacing w:line="360" w:lineRule="auto"/>
        <w:jc w:val="both"/>
        <w:rPr>
          <w:rFonts w:ascii="Calibri" w:hAnsi="Calibri" w:cs="Calibri"/>
          <w:sz w:val="24"/>
          <w:szCs w:val="24"/>
          <w:lang w:val="fr-FR"/>
        </w:rPr>
      </w:pPr>
      <w:r w:rsidRPr="00744CA2">
        <w:rPr>
          <w:rFonts w:ascii="Calibri" w:hAnsi="Calibri" w:cs="Calibri"/>
          <w:sz w:val="24"/>
          <w:szCs w:val="24"/>
          <w:lang w:val="fr-FR"/>
        </w:rPr>
        <w:t>Les résumés de recherche, mise en œuvre de programmes et plaidoyer seront évalués sur la base des critères ci-dessous. Les résumés estimés peu pertinents pour la conférence (c’est-à dire n’étant pas suffisamment liés à la planification familiale) ne seront pas examinés.</w:t>
      </w:r>
    </w:p>
    <w:p w14:paraId="7FB970F7" w14:textId="77777777" w:rsidR="00744CA2" w:rsidRDefault="00744CA2" w:rsidP="00362C6B">
      <w:pPr>
        <w:spacing w:line="360" w:lineRule="auto"/>
        <w:jc w:val="both"/>
        <w:rPr>
          <w:rFonts w:ascii="Calibri" w:hAnsi="Calibri" w:cs="Calibri"/>
          <w:sz w:val="24"/>
          <w:szCs w:val="24"/>
          <w:lang w:val="fr-FR"/>
        </w:rPr>
      </w:pPr>
    </w:p>
    <w:p w14:paraId="2AE8549F" w14:textId="77777777" w:rsidR="00744CA2" w:rsidRDefault="00744CA2" w:rsidP="00362C6B">
      <w:pPr>
        <w:spacing w:line="360" w:lineRule="auto"/>
        <w:jc w:val="both"/>
        <w:rPr>
          <w:rFonts w:ascii="Calibri" w:hAnsi="Calibri" w:cs="Calibri"/>
          <w:sz w:val="24"/>
          <w:szCs w:val="24"/>
          <w:lang w:val="fr-FR"/>
        </w:rPr>
      </w:pPr>
    </w:p>
    <w:p w14:paraId="4A3CA202" w14:textId="77777777" w:rsidR="00744CA2" w:rsidRPr="00744CA2" w:rsidRDefault="00744CA2" w:rsidP="00362C6B">
      <w:pPr>
        <w:spacing w:line="360" w:lineRule="auto"/>
        <w:jc w:val="both"/>
        <w:rPr>
          <w:rFonts w:ascii="Calibri" w:hAnsi="Calibri" w:cs="Calibri"/>
          <w:sz w:val="24"/>
          <w:szCs w:val="24"/>
          <w:lang w:val="fr-FR"/>
        </w:rPr>
      </w:pPr>
    </w:p>
    <w:tbl>
      <w:tblPr>
        <w:tblStyle w:val="Grilledutableau"/>
        <w:tblW w:w="5996" w:type="pct"/>
        <w:tblInd w:w="-856" w:type="dxa"/>
        <w:tblLayout w:type="fixed"/>
        <w:tblLook w:val="04A0" w:firstRow="1" w:lastRow="0" w:firstColumn="1" w:lastColumn="0" w:noHBand="0" w:noVBand="1"/>
      </w:tblPr>
      <w:tblGrid>
        <w:gridCol w:w="1704"/>
        <w:gridCol w:w="3117"/>
        <w:gridCol w:w="2552"/>
        <w:gridCol w:w="2976"/>
      </w:tblGrid>
      <w:tr w:rsidR="00354111" w:rsidRPr="00744CA2" w14:paraId="0D3896CF" w14:textId="77777777" w:rsidTr="00354111">
        <w:trPr>
          <w:trHeight w:val="702"/>
        </w:trPr>
        <w:tc>
          <w:tcPr>
            <w:tcW w:w="823" w:type="pct"/>
          </w:tcPr>
          <w:p w14:paraId="18B78CA9" w14:textId="77777777" w:rsidR="001D279D" w:rsidRPr="00744CA2" w:rsidRDefault="001D279D" w:rsidP="002416FB">
            <w:pPr>
              <w:rPr>
                <w:rFonts w:ascii="Calibri" w:hAnsi="Calibri" w:cs="Calibri"/>
                <w:sz w:val="24"/>
                <w:szCs w:val="24"/>
                <w:lang w:val="fr-FR"/>
              </w:rPr>
            </w:pPr>
          </w:p>
        </w:tc>
        <w:tc>
          <w:tcPr>
            <w:tcW w:w="1506" w:type="pct"/>
          </w:tcPr>
          <w:p w14:paraId="549BF06E" w14:textId="77777777" w:rsidR="001D279D" w:rsidRPr="00744CA2" w:rsidRDefault="001D279D" w:rsidP="002416FB">
            <w:pPr>
              <w:rPr>
                <w:rFonts w:ascii="Calibri" w:hAnsi="Calibri" w:cs="Calibri"/>
                <w:b/>
                <w:bCs/>
                <w:sz w:val="24"/>
                <w:szCs w:val="24"/>
              </w:rPr>
            </w:pPr>
            <w:r w:rsidRPr="00744CA2">
              <w:rPr>
                <w:rFonts w:ascii="Calibri" w:hAnsi="Calibri" w:cs="Calibri"/>
                <w:b/>
                <w:bCs/>
                <w:sz w:val="24"/>
                <w:szCs w:val="24"/>
              </w:rPr>
              <w:t>Résumé de recherche</w:t>
            </w:r>
          </w:p>
        </w:tc>
        <w:tc>
          <w:tcPr>
            <w:tcW w:w="1233" w:type="pct"/>
          </w:tcPr>
          <w:p w14:paraId="7D639F46" w14:textId="77777777" w:rsidR="001D279D" w:rsidRPr="00744CA2" w:rsidRDefault="001D279D" w:rsidP="002416FB">
            <w:pPr>
              <w:rPr>
                <w:rFonts w:ascii="Calibri" w:hAnsi="Calibri" w:cs="Calibri"/>
                <w:b/>
                <w:bCs/>
                <w:sz w:val="24"/>
                <w:szCs w:val="24"/>
                <w:lang w:val="fr-FR"/>
              </w:rPr>
            </w:pPr>
            <w:r w:rsidRPr="00744CA2">
              <w:rPr>
                <w:rFonts w:ascii="Calibri" w:hAnsi="Calibri" w:cs="Calibri"/>
                <w:b/>
                <w:bCs/>
                <w:sz w:val="24"/>
                <w:szCs w:val="24"/>
                <w:lang w:val="fr-FR"/>
              </w:rPr>
              <w:t xml:space="preserve">Résumé de plaidoyer et redevabilité </w:t>
            </w:r>
          </w:p>
        </w:tc>
        <w:tc>
          <w:tcPr>
            <w:tcW w:w="1438" w:type="pct"/>
          </w:tcPr>
          <w:p w14:paraId="71E22F2C" w14:textId="77777777" w:rsidR="001D279D" w:rsidRPr="00744CA2" w:rsidRDefault="001D279D" w:rsidP="002416FB">
            <w:pPr>
              <w:rPr>
                <w:rFonts w:ascii="Calibri" w:hAnsi="Calibri" w:cs="Calibri"/>
                <w:b/>
                <w:bCs/>
                <w:sz w:val="24"/>
                <w:szCs w:val="24"/>
                <w:lang w:val="fr-FR"/>
              </w:rPr>
            </w:pPr>
            <w:r w:rsidRPr="00744CA2">
              <w:rPr>
                <w:rFonts w:ascii="Calibri" w:hAnsi="Calibri" w:cs="Calibri"/>
                <w:b/>
                <w:bCs/>
                <w:sz w:val="24"/>
                <w:szCs w:val="24"/>
                <w:lang w:val="fr-FR"/>
              </w:rPr>
              <w:t>Résumé de programme/ meilleures pratiques</w:t>
            </w:r>
          </w:p>
        </w:tc>
      </w:tr>
      <w:tr w:rsidR="00354111" w:rsidRPr="00744CA2" w14:paraId="5D237142" w14:textId="77777777" w:rsidTr="00354111">
        <w:trPr>
          <w:trHeight w:val="688"/>
        </w:trPr>
        <w:tc>
          <w:tcPr>
            <w:tcW w:w="823" w:type="pct"/>
          </w:tcPr>
          <w:p w14:paraId="4EFE455C"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 xml:space="preserve">Pertinence pour la conférence </w:t>
            </w:r>
          </w:p>
        </w:tc>
        <w:tc>
          <w:tcPr>
            <w:tcW w:w="1506" w:type="pct"/>
          </w:tcPr>
          <w:p w14:paraId="0BB7C32D"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Dans quelle mesure la recherche s’aligne-t-elle avec la conférence ?</w:t>
            </w:r>
          </w:p>
        </w:tc>
        <w:tc>
          <w:tcPr>
            <w:tcW w:w="1233" w:type="pct"/>
          </w:tcPr>
          <w:p w14:paraId="23C74647"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 xml:space="preserve">Dans quelle mesure le plaidoyer s’aligne-t-il avec la conférence ? </w:t>
            </w:r>
          </w:p>
        </w:tc>
        <w:tc>
          <w:tcPr>
            <w:tcW w:w="1438" w:type="pct"/>
          </w:tcPr>
          <w:p w14:paraId="2EDFDCB9"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Dans quelle mesure le programme s’aligne-t-il avec la conférence ?</w:t>
            </w:r>
          </w:p>
        </w:tc>
      </w:tr>
      <w:tr w:rsidR="00354111" w:rsidRPr="00744CA2" w14:paraId="052D4C55" w14:textId="77777777" w:rsidTr="00354111">
        <w:trPr>
          <w:trHeight w:val="713"/>
        </w:trPr>
        <w:tc>
          <w:tcPr>
            <w:tcW w:w="823" w:type="pct"/>
          </w:tcPr>
          <w:p w14:paraId="33BCD8D4"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rPr>
              <w:t xml:space="preserve">Pertinence pour l’axe thématique </w:t>
            </w:r>
          </w:p>
        </w:tc>
        <w:tc>
          <w:tcPr>
            <w:tcW w:w="1506" w:type="pct"/>
          </w:tcPr>
          <w:p w14:paraId="6ED70D69"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 xml:space="preserve">Dans quelle mesure la recherche s’aligne-t-elle avec l’axe thématique ? </w:t>
            </w:r>
          </w:p>
        </w:tc>
        <w:tc>
          <w:tcPr>
            <w:tcW w:w="1233" w:type="pct"/>
          </w:tcPr>
          <w:p w14:paraId="4B2A7186"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 xml:space="preserve">Dans quelle mesure le plaidoyer s’aligne-t-il avec l’axe thématique ? </w:t>
            </w:r>
          </w:p>
        </w:tc>
        <w:tc>
          <w:tcPr>
            <w:tcW w:w="1438" w:type="pct"/>
          </w:tcPr>
          <w:p w14:paraId="36520F9A"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Dans quelle mesure le programme s’aligne-t-il avec l’axe thématique ?</w:t>
            </w:r>
          </w:p>
        </w:tc>
      </w:tr>
      <w:tr w:rsidR="00354111" w:rsidRPr="00744CA2" w14:paraId="1805B180" w14:textId="77777777" w:rsidTr="00354111">
        <w:trPr>
          <w:trHeight w:val="1128"/>
        </w:trPr>
        <w:tc>
          <w:tcPr>
            <w:tcW w:w="823" w:type="pct"/>
          </w:tcPr>
          <w:p w14:paraId="35D61400"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 xml:space="preserve">Objectif et justification </w:t>
            </w:r>
          </w:p>
        </w:tc>
        <w:tc>
          <w:tcPr>
            <w:tcW w:w="1506" w:type="pct"/>
          </w:tcPr>
          <w:p w14:paraId="70CA0389"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La recherche répond-elle à un objectif clair ? Les auteurs expliquent-ils pourquoi la question de cette recherche est importante ?</w:t>
            </w:r>
          </w:p>
        </w:tc>
        <w:tc>
          <w:tcPr>
            <w:tcW w:w="1233" w:type="pct"/>
          </w:tcPr>
          <w:p w14:paraId="10F6A02D" w14:textId="43D1689E"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 xml:space="preserve">Le résumé </w:t>
            </w:r>
            <w:proofErr w:type="spellStart"/>
            <w:r w:rsidRPr="00744CA2">
              <w:rPr>
                <w:rFonts w:ascii="Calibri" w:hAnsi="Calibri" w:cs="Calibri"/>
                <w:sz w:val="24"/>
                <w:szCs w:val="24"/>
                <w:lang w:val="fr-FR"/>
              </w:rPr>
              <w:t>est il</w:t>
            </w:r>
            <w:proofErr w:type="spellEnd"/>
            <w:r w:rsidRPr="00744CA2">
              <w:rPr>
                <w:rFonts w:ascii="Calibri" w:hAnsi="Calibri" w:cs="Calibri"/>
                <w:sz w:val="24"/>
                <w:szCs w:val="24"/>
                <w:lang w:val="fr-FR"/>
              </w:rPr>
              <w:t xml:space="preserve"> associé à des résultats et/ou un impact politique ou financier spécifique ? Se focalise-t-il sur un sujet particulièrement difficile ou peu reconnu ?</w:t>
            </w:r>
          </w:p>
        </w:tc>
        <w:tc>
          <w:tcPr>
            <w:tcW w:w="1438" w:type="pct"/>
          </w:tcPr>
          <w:p w14:paraId="606B8622"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Le(s) objectif(s) et la justification du programme sont-ils clairement articulés ?</w:t>
            </w:r>
          </w:p>
        </w:tc>
      </w:tr>
      <w:tr w:rsidR="00354111" w:rsidRPr="00744CA2" w14:paraId="62C99DC2" w14:textId="77777777" w:rsidTr="00354111">
        <w:trPr>
          <w:trHeight w:val="1564"/>
        </w:trPr>
        <w:tc>
          <w:tcPr>
            <w:tcW w:w="823" w:type="pct"/>
          </w:tcPr>
          <w:p w14:paraId="2D774B9A" w14:textId="43278BD9" w:rsidR="001D279D" w:rsidRPr="00744CA2" w:rsidRDefault="00F173FF" w:rsidP="002416FB">
            <w:pPr>
              <w:rPr>
                <w:rFonts w:ascii="Calibri" w:hAnsi="Calibri" w:cs="Calibri"/>
                <w:sz w:val="24"/>
                <w:szCs w:val="24"/>
                <w:lang w:val="fr-FR"/>
              </w:rPr>
            </w:pPr>
            <w:r w:rsidRPr="00744CA2">
              <w:rPr>
                <w:rFonts w:ascii="Calibri" w:hAnsi="Calibri" w:cs="Calibri"/>
                <w:sz w:val="24"/>
                <w:szCs w:val="24"/>
                <w:lang w:val="fr-FR"/>
              </w:rPr>
              <w:t>Méthodologie</w:t>
            </w:r>
            <w:r w:rsidR="001D279D" w:rsidRPr="00744CA2">
              <w:rPr>
                <w:rFonts w:ascii="Calibri" w:hAnsi="Calibri" w:cs="Calibri"/>
                <w:sz w:val="24"/>
                <w:szCs w:val="24"/>
                <w:lang w:val="fr-FR"/>
              </w:rPr>
              <w:t xml:space="preserve">/ approche </w:t>
            </w:r>
          </w:p>
        </w:tc>
        <w:tc>
          <w:tcPr>
            <w:tcW w:w="1506" w:type="pct"/>
          </w:tcPr>
          <w:p w14:paraId="549C0D17"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 xml:space="preserve">La méthodologie est-elle clairement présentée et valable pour répondre à la question de recherche ? Y </w:t>
            </w:r>
            <w:proofErr w:type="spellStart"/>
            <w:proofErr w:type="gramStart"/>
            <w:r w:rsidRPr="00744CA2">
              <w:rPr>
                <w:rFonts w:ascii="Calibri" w:hAnsi="Calibri" w:cs="Calibri"/>
                <w:sz w:val="24"/>
                <w:szCs w:val="24"/>
                <w:lang w:val="fr-FR"/>
              </w:rPr>
              <w:t>a t</w:t>
            </w:r>
            <w:proofErr w:type="spellEnd"/>
            <w:r w:rsidRPr="00744CA2">
              <w:rPr>
                <w:rFonts w:ascii="Calibri" w:hAnsi="Calibri" w:cs="Calibri"/>
                <w:sz w:val="24"/>
                <w:szCs w:val="24"/>
                <w:lang w:val="fr-FR"/>
              </w:rPr>
              <w:t>-il</w:t>
            </w:r>
            <w:proofErr w:type="gramEnd"/>
            <w:r w:rsidRPr="00744CA2">
              <w:rPr>
                <w:rFonts w:ascii="Calibri" w:hAnsi="Calibri" w:cs="Calibri"/>
                <w:sz w:val="24"/>
                <w:szCs w:val="24"/>
                <w:lang w:val="fr-FR"/>
              </w:rPr>
              <w:t xml:space="preserve"> des défauts dans la population, la conception ou le modèle de l’étude qui pourraient affecter les résultats ? </w:t>
            </w:r>
          </w:p>
        </w:tc>
        <w:tc>
          <w:tcPr>
            <w:tcW w:w="1233" w:type="pct"/>
          </w:tcPr>
          <w:p w14:paraId="01AF0366"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 xml:space="preserve">L’effort de plaidoyer est-il fondé, dirigé ou informé par des données probantes ? Est-il basé sur une théorie ? </w:t>
            </w:r>
          </w:p>
        </w:tc>
        <w:tc>
          <w:tcPr>
            <w:tcW w:w="1438" w:type="pct"/>
          </w:tcPr>
          <w:p w14:paraId="322223F1"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Le programme/</w:t>
            </w:r>
            <w:proofErr w:type="spellStart"/>
            <w:r w:rsidRPr="00744CA2">
              <w:rPr>
                <w:rFonts w:ascii="Calibri" w:hAnsi="Calibri" w:cs="Calibri"/>
                <w:sz w:val="24"/>
                <w:szCs w:val="24"/>
                <w:lang w:val="fr-FR"/>
              </w:rPr>
              <w:t>proje</w:t>
            </w:r>
            <w:proofErr w:type="spellEnd"/>
            <w:r w:rsidRPr="00744CA2">
              <w:rPr>
                <w:rFonts w:ascii="Calibri" w:hAnsi="Calibri" w:cs="Calibri"/>
                <w:sz w:val="24"/>
                <w:szCs w:val="24"/>
                <w:lang w:val="fr-FR"/>
              </w:rPr>
              <w:t xml:space="preserve"> t est-il informé par des données probantes et/ou une théorie du changement claire ??</w:t>
            </w:r>
          </w:p>
        </w:tc>
      </w:tr>
      <w:tr w:rsidR="00354111" w:rsidRPr="00744CA2" w14:paraId="60DCEC6A" w14:textId="77777777" w:rsidTr="00354111">
        <w:trPr>
          <w:trHeight w:val="1564"/>
        </w:trPr>
        <w:tc>
          <w:tcPr>
            <w:tcW w:w="823" w:type="pct"/>
          </w:tcPr>
          <w:p w14:paraId="6BB5F7B6"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rPr>
              <w:t xml:space="preserve">Résultats clés </w:t>
            </w:r>
          </w:p>
        </w:tc>
        <w:tc>
          <w:tcPr>
            <w:tcW w:w="1506" w:type="pct"/>
          </w:tcPr>
          <w:p w14:paraId="3EECF1F6"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Les résultats/ résultats anticipés sont-ils clairement présentés ? Ont-ils un lien avec l’objectif énoncé ? Les conclusions sont-elles basées sur des données ? Si les résultats ne sont pas présentés, est-il clair que les auteurs pourront remplir leurs objectifs avec la méthodologie proposée ?</w:t>
            </w:r>
          </w:p>
        </w:tc>
        <w:tc>
          <w:tcPr>
            <w:tcW w:w="1233" w:type="pct"/>
          </w:tcPr>
          <w:p w14:paraId="230B3320"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 xml:space="preserve">Les résultats sont-ils quantifiés en fonction des intrants et extrants et/ou les résultats immédiats sont-ils corrélés à des résultats et impacts (réels ou potentiel) quantifiés ? </w:t>
            </w:r>
          </w:p>
        </w:tc>
        <w:tc>
          <w:tcPr>
            <w:tcW w:w="1438" w:type="pct"/>
          </w:tcPr>
          <w:p w14:paraId="7FB51469"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Les effets du programme sont-ils quantifiés ? Les apprentissages de la mise en œuvre du programme, sa réussite ou son échec, sont-ils clairement décrits ?</w:t>
            </w:r>
          </w:p>
        </w:tc>
      </w:tr>
      <w:tr w:rsidR="00354111" w:rsidRPr="00744CA2" w14:paraId="7816D586" w14:textId="77777777" w:rsidTr="00354111">
        <w:trPr>
          <w:trHeight w:val="1564"/>
        </w:trPr>
        <w:tc>
          <w:tcPr>
            <w:tcW w:w="823" w:type="pct"/>
          </w:tcPr>
          <w:p w14:paraId="16668A7B" w14:textId="77777777" w:rsidR="001D279D" w:rsidRPr="00744CA2" w:rsidRDefault="001D279D" w:rsidP="002416FB">
            <w:pPr>
              <w:rPr>
                <w:rFonts w:ascii="Calibri" w:hAnsi="Calibri" w:cs="Calibri"/>
                <w:sz w:val="24"/>
                <w:szCs w:val="24"/>
              </w:rPr>
            </w:pPr>
            <w:r w:rsidRPr="00744CA2">
              <w:rPr>
                <w:rFonts w:ascii="Calibri" w:hAnsi="Calibri" w:cs="Calibri"/>
                <w:sz w:val="24"/>
                <w:szCs w:val="24"/>
              </w:rPr>
              <w:t xml:space="preserve">Implications / </w:t>
            </w:r>
            <w:proofErr w:type="spellStart"/>
            <w:r w:rsidRPr="00744CA2">
              <w:rPr>
                <w:rFonts w:ascii="Calibri" w:hAnsi="Calibri" w:cs="Calibri"/>
                <w:sz w:val="24"/>
                <w:szCs w:val="24"/>
              </w:rPr>
              <w:t>durabilité</w:t>
            </w:r>
            <w:proofErr w:type="spellEnd"/>
            <w:r w:rsidRPr="00744CA2">
              <w:rPr>
                <w:rFonts w:ascii="Calibri" w:hAnsi="Calibri" w:cs="Calibri"/>
                <w:sz w:val="24"/>
                <w:szCs w:val="24"/>
              </w:rPr>
              <w:t xml:space="preserve"> </w:t>
            </w:r>
          </w:p>
        </w:tc>
        <w:tc>
          <w:tcPr>
            <w:tcW w:w="1506" w:type="pct"/>
          </w:tcPr>
          <w:p w14:paraId="76DB60B4"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 xml:space="preserve">Les auteurs identifient-ils des implications politiques, programmatique s ou de recherche pertinentes ? </w:t>
            </w:r>
          </w:p>
        </w:tc>
        <w:tc>
          <w:tcPr>
            <w:tcW w:w="1233" w:type="pct"/>
          </w:tcPr>
          <w:p w14:paraId="5919D94B"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 xml:space="preserve">L’effort de plaidoyer est-il potentiellement durable (ex : rentable, facile à répliquer) ? </w:t>
            </w:r>
          </w:p>
        </w:tc>
        <w:tc>
          <w:tcPr>
            <w:tcW w:w="1438" w:type="pct"/>
          </w:tcPr>
          <w:p w14:paraId="4FB1EE7B" w14:textId="77777777" w:rsidR="001D279D" w:rsidRPr="00744CA2" w:rsidRDefault="001D279D" w:rsidP="002416FB">
            <w:pPr>
              <w:rPr>
                <w:rFonts w:ascii="Calibri" w:hAnsi="Calibri" w:cs="Calibri"/>
                <w:sz w:val="24"/>
                <w:szCs w:val="24"/>
                <w:lang w:val="fr-FR"/>
              </w:rPr>
            </w:pPr>
            <w:r w:rsidRPr="00744CA2">
              <w:rPr>
                <w:rFonts w:ascii="Calibri" w:hAnsi="Calibri" w:cs="Calibri"/>
                <w:sz w:val="24"/>
                <w:szCs w:val="24"/>
                <w:lang w:val="fr-FR"/>
              </w:rPr>
              <w:t>Les thèmes suivants sont-ils abordés : échelle, impact, durabilité, efficience, appropriation et engagement local ?</w:t>
            </w:r>
          </w:p>
        </w:tc>
      </w:tr>
      <w:tr w:rsidR="00354111" w:rsidRPr="00744CA2" w14:paraId="19574B8B" w14:textId="77777777" w:rsidTr="00354111">
        <w:trPr>
          <w:trHeight w:val="1564"/>
        </w:trPr>
        <w:tc>
          <w:tcPr>
            <w:tcW w:w="823" w:type="pct"/>
          </w:tcPr>
          <w:p w14:paraId="1F0A64A7" w14:textId="77777777" w:rsidR="001D279D" w:rsidRPr="00744CA2" w:rsidRDefault="001D279D" w:rsidP="002416FB">
            <w:pPr>
              <w:jc w:val="both"/>
              <w:rPr>
                <w:rFonts w:ascii="Calibri" w:hAnsi="Calibri" w:cs="Calibri"/>
                <w:sz w:val="24"/>
                <w:szCs w:val="24"/>
                <w:lang w:val="fr-FR"/>
              </w:rPr>
            </w:pPr>
            <w:r w:rsidRPr="00744CA2">
              <w:rPr>
                <w:rFonts w:ascii="Calibri" w:hAnsi="Calibri" w:cs="Calibri"/>
                <w:sz w:val="24"/>
                <w:szCs w:val="24"/>
              </w:rPr>
              <w:t xml:space="preserve">Innovation </w:t>
            </w:r>
          </w:p>
        </w:tc>
        <w:tc>
          <w:tcPr>
            <w:tcW w:w="1506" w:type="pct"/>
          </w:tcPr>
          <w:p w14:paraId="6CC40E97" w14:textId="77777777" w:rsidR="001D279D" w:rsidRPr="00744CA2" w:rsidRDefault="001D279D" w:rsidP="002416FB">
            <w:pPr>
              <w:jc w:val="both"/>
              <w:rPr>
                <w:rFonts w:ascii="Calibri" w:hAnsi="Calibri" w:cs="Calibri"/>
                <w:sz w:val="24"/>
                <w:szCs w:val="24"/>
                <w:lang w:val="fr-FR"/>
              </w:rPr>
            </w:pPr>
            <w:r w:rsidRPr="00744CA2">
              <w:rPr>
                <w:rFonts w:ascii="Calibri" w:hAnsi="Calibri" w:cs="Calibri"/>
                <w:sz w:val="24"/>
                <w:szCs w:val="24"/>
                <w:lang w:val="fr-FR"/>
              </w:rPr>
              <w:t>La recherche apporte-t-elle quelque chose de nouveau à notre domaine ? S’agit-il d’une nouvelle question de recherche ou d’une question qui n’avait pas été posée avant pour cette population ?</w:t>
            </w:r>
          </w:p>
        </w:tc>
        <w:tc>
          <w:tcPr>
            <w:tcW w:w="1233" w:type="pct"/>
          </w:tcPr>
          <w:p w14:paraId="3870B257" w14:textId="77777777" w:rsidR="001D279D" w:rsidRPr="00744CA2" w:rsidRDefault="001D279D" w:rsidP="002416FB">
            <w:pPr>
              <w:jc w:val="both"/>
              <w:rPr>
                <w:rFonts w:ascii="Calibri" w:hAnsi="Calibri" w:cs="Calibri"/>
                <w:sz w:val="24"/>
                <w:szCs w:val="24"/>
                <w:lang w:val="fr-FR"/>
              </w:rPr>
            </w:pPr>
            <w:r w:rsidRPr="00744CA2">
              <w:rPr>
                <w:rFonts w:ascii="Calibri" w:hAnsi="Calibri" w:cs="Calibri"/>
                <w:sz w:val="24"/>
                <w:szCs w:val="24"/>
                <w:lang w:val="fr-FR"/>
              </w:rPr>
              <w:t xml:space="preserve">Le plaidoyer représente-t-il une première collaboration ou une collaboration unique en son genre ? </w:t>
            </w:r>
            <w:proofErr w:type="spellStart"/>
            <w:r w:rsidRPr="00744CA2">
              <w:rPr>
                <w:rFonts w:ascii="Calibri" w:hAnsi="Calibri" w:cs="Calibri"/>
                <w:sz w:val="24"/>
                <w:szCs w:val="24"/>
              </w:rPr>
              <w:t>Utilise</w:t>
            </w:r>
            <w:proofErr w:type="spellEnd"/>
            <w:r w:rsidRPr="00744CA2">
              <w:rPr>
                <w:rFonts w:ascii="Calibri" w:hAnsi="Calibri" w:cs="Calibri"/>
                <w:sz w:val="24"/>
                <w:szCs w:val="24"/>
              </w:rPr>
              <w:t xml:space="preserve"> t-il un </w:t>
            </w:r>
            <w:proofErr w:type="spellStart"/>
            <w:r w:rsidRPr="00744CA2">
              <w:rPr>
                <w:rFonts w:ascii="Calibri" w:hAnsi="Calibri" w:cs="Calibri"/>
                <w:sz w:val="24"/>
                <w:szCs w:val="24"/>
              </w:rPr>
              <w:t>nouvel</w:t>
            </w:r>
            <w:proofErr w:type="spellEnd"/>
            <w:r w:rsidRPr="00744CA2">
              <w:rPr>
                <w:rFonts w:ascii="Calibri" w:hAnsi="Calibri" w:cs="Calibri"/>
                <w:sz w:val="24"/>
                <w:szCs w:val="24"/>
              </w:rPr>
              <w:t xml:space="preserve"> </w:t>
            </w:r>
            <w:proofErr w:type="spellStart"/>
            <w:r w:rsidRPr="00744CA2">
              <w:rPr>
                <w:rFonts w:ascii="Calibri" w:hAnsi="Calibri" w:cs="Calibri"/>
                <w:sz w:val="24"/>
                <w:szCs w:val="24"/>
              </w:rPr>
              <w:t>outil</w:t>
            </w:r>
            <w:proofErr w:type="spellEnd"/>
            <w:r w:rsidRPr="00744CA2">
              <w:rPr>
                <w:rFonts w:ascii="Calibri" w:hAnsi="Calibri" w:cs="Calibri"/>
                <w:sz w:val="24"/>
                <w:szCs w:val="24"/>
              </w:rPr>
              <w:t xml:space="preserve"> </w:t>
            </w:r>
            <w:proofErr w:type="spellStart"/>
            <w:r w:rsidRPr="00744CA2">
              <w:rPr>
                <w:rFonts w:ascii="Calibri" w:hAnsi="Calibri" w:cs="Calibri"/>
                <w:sz w:val="24"/>
                <w:szCs w:val="24"/>
              </w:rPr>
              <w:t>ou</w:t>
            </w:r>
            <w:proofErr w:type="spellEnd"/>
            <w:r w:rsidRPr="00744CA2">
              <w:rPr>
                <w:rFonts w:ascii="Calibri" w:hAnsi="Calibri" w:cs="Calibri"/>
                <w:sz w:val="24"/>
                <w:szCs w:val="24"/>
              </w:rPr>
              <w:t xml:space="preserve"> </w:t>
            </w:r>
            <w:proofErr w:type="spellStart"/>
            <w:proofErr w:type="gramStart"/>
            <w:r w:rsidRPr="00744CA2">
              <w:rPr>
                <w:rFonts w:ascii="Calibri" w:hAnsi="Calibri" w:cs="Calibri"/>
                <w:sz w:val="24"/>
                <w:szCs w:val="24"/>
              </w:rPr>
              <w:t>approche</w:t>
            </w:r>
            <w:proofErr w:type="spellEnd"/>
            <w:r w:rsidRPr="00744CA2">
              <w:rPr>
                <w:rFonts w:ascii="Calibri" w:hAnsi="Calibri" w:cs="Calibri"/>
                <w:sz w:val="24"/>
                <w:szCs w:val="24"/>
              </w:rPr>
              <w:t xml:space="preserve"> ?</w:t>
            </w:r>
            <w:proofErr w:type="gramEnd"/>
          </w:p>
        </w:tc>
        <w:tc>
          <w:tcPr>
            <w:tcW w:w="1438" w:type="pct"/>
          </w:tcPr>
          <w:p w14:paraId="56767444" w14:textId="77777777" w:rsidR="001D279D" w:rsidRPr="00744CA2" w:rsidRDefault="001D279D" w:rsidP="002416FB">
            <w:pPr>
              <w:jc w:val="both"/>
              <w:rPr>
                <w:rFonts w:ascii="Calibri" w:hAnsi="Calibri" w:cs="Calibri"/>
                <w:sz w:val="24"/>
                <w:szCs w:val="24"/>
                <w:lang w:val="fr-FR"/>
              </w:rPr>
            </w:pPr>
            <w:r w:rsidRPr="00744CA2">
              <w:rPr>
                <w:rFonts w:ascii="Calibri" w:hAnsi="Calibri" w:cs="Calibri"/>
                <w:sz w:val="24"/>
                <w:szCs w:val="24"/>
                <w:lang w:val="fr-FR"/>
              </w:rPr>
              <w:t>Le programme/</w:t>
            </w:r>
            <w:proofErr w:type="spellStart"/>
            <w:r w:rsidRPr="00744CA2">
              <w:rPr>
                <w:rFonts w:ascii="Calibri" w:hAnsi="Calibri" w:cs="Calibri"/>
                <w:sz w:val="24"/>
                <w:szCs w:val="24"/>
                <w:lang w:val="fr-FR"/>
              </w:rPr>
              <w:t>proje</w:t>
            </w:r>
            <w:proofErr w:type="spellEnd"/>
            <w:r w:rsidRPr="00744CA2">
              <w:rPr>
                <w:rFonts w:ascii="Calibri" w:hAnsi="Calibri" w:cs="Calibri"/>
                <w:sz w:val="24"/>
                <w:szCs w:val="24"/>
                <w:lang w:val="fr-FR"/>
              </w:rPr>
              <w:t xml:space="preserve"> t apporte-t-il quelque chose de nouveau dans notre domaine ? S’agit-il d’un nouveau programme /projet ou programme un déjà mis en œuvre dans ce contexte/ environnement/population ?</w:t>
            </w:r>
          </w:p>
        </w:tc>
      </w:tr>
    </w:tbl>
    <w:p w14:paraId="15E38BAE" w14:textId="77777777" w:rsidR="002416FB" w:rsidRPr="00744CA2" w:rsidRDefault="002416FB" w:rsidP="00362C6B">
      <w:pPr>
        <w:spacing w:line="276" w:lineRule="auto"/>
        <w:jc w:val="both"/>
        <w:rPr>
          <w:rFonts w:ascii="Calibri" w:hAnsi="Calibri" w:cs="Calibri"/>
          <w:sz w:val="24"/>
          <w:szCs w:val="24"/>
          <w:lang w:val="fr-FR"/>
        </w:rPr>
      </w:pPr>
    </w:p>
    <w:p w14:paraId="0A621074" w14:textId="6785DFB2" w:rsidR="001D279D" w:rsidRPr="00744CA2" w:rsidRDefault="001D279D" w:rsidP="00362C6B">
      <w:pPr>
        <w:spacing w:line="276" w:lineRule="auto"/>
        <w:jc w:val="both"/>
        <w:rPr>
          <w:rFonts w:ascii="Calibri" w:hAnsi="Calibri" w:cs="Calibri"/>
          <w:sz w:val="24"/>
          <w:szCs w:val="24"/>
          <w:lang w:val="fr-FR"/>
        </w:rPr>
      </w:pPr>
      <w:r w:rsidRPr="00744CA2">
        <w:rPr>
          <w:rFonts w:ascii="Calibri" w:hAnsi="Calibri" w:cs="Calibri"/>
          <w:sz w:val="24"/>
          <w:szCs w:val="24"/>
          <w:lang w:val="fr-FR"/>
        </w:rPr>
        <w:t>Les personnes souhaitant soumettre un résumé sont invitées à le faire au plus tard le 20 juillet 2025. Un accusé de réception leur sera automatiquement envoyé par courriel. Dès réception, chaque résumé fera l’objet d’un accusé de réception envoyé par courriel à l’</w:t>
      </w:r>
      <w:proofErr w:type="spellStart"/>
      <w:r w:rsidRPr="00744CA2">
        <w:rPr>
          <w:rFonts w:ascii="Calibri" w:hAnsi="Calibri" w:cs="Calibri"/>
          <w:sz w:val="24"/>
          <w:szCs w:val="24"/>
          <w:lang w:val="fr-FR"/>
        </w:rPr>
        <w:t>auteur·e</w:t>
      </w:r>
      <w:proofErr w:type="spellEnd"/>
      <w:r w:rsidRPr="00744CA2">
        <w:rPr>
          <w:rFonts w:ascii="Calibri" w:hAnsi="Calibri" w:cs="Calibri"/>
          <w:sz w:val="24"/>
          <w:szCs w:val="24"/>
          <w:lang w:val="fr-FR"/>
        </w:rPr>
        <w:t xml:space="preserve"> </w:t>
      </w:r>
      <w:proofErr w:type="spellStart"/>
      <w:r w:rsidRPr="00744CA2">
        <w:rPr>
          <w:rFonts w:ascii="Calibri" w:hAnsi="Calibri" w:cs="Calibri"/>
          <w:sz w:val="24"/>
          <w:szCs w:val="24"/>
          <w:lang w:val="fr-FR"/>
        </w:rPr>
        <w:t>principal·e</w:t>
      </w:r>
      <w:proofErr w:type="spellEnd"/>
      <w:r w:rsidRPr="00744CA2">
        <w:rPr>
          <w:rFonts w:ascii="Calibri" w:hAnsi="Calibri" w:cs="Calibri"/>
          <w:sz w:val="24"/>
          <w:szCs w:val="24"/>
          <w:lang w:val="fr-FR"/>
        </w:rPr>
        <w:t xml:space="preserve">. Les résumés retenus pour une présentation orale ou une présentation par affiche (poster) recevront une notification officielle au plus tard le 10 août 2025. </w:t>
      </w:r>
    </w:p>
    <w:p w14:paraId="56A64D0C" w14:textId="2EED3EF7" w:rsidR="001D279D" w:rsidRPr="00744CA2" w:rsidRDefault="00630E4C" w:rsidP="00362C6B">
      <w:pPr>
        <w:spacing w:line="276" w:lineRule="auto"/>
        <w:jc w:val="both"/>
        <w:rPr>
          <w:rFonts w:ascii="Calibri" w:hAnsi="Calibri" w:cs="Calibri"/>
          <w:sz w:val="24"/>
          <w:szCs w:val="24"/>
          <w:lang w:val="fr-FR"/>
        </w:rPr>
      </w:pPr>
      <w:r w:rsidRPr="00744CA2">
        <w:rPr>
          <w:rFonts w:ascii="Calibri" w:hAnsi="Calibri" w:cs="Calibri"/>
          <w:sz w:val="24"/>
          <w:szCs w:val="24"/>
          <w:lang w:val="fr-FR"/>
        </w:rPr>
        <w:t>L</w:t>
      </w:r>
      <w:r w:rsidR="001D279D" w:rsidRPr="00744CA2">
        <w:rPr>
          <w:rFonts w:ascii="Calibri" w:hAnsi="Calibri" w:cs="Calibri"/>
          <w:sz w:val="24"/>
          <w:szCs w:val="24"/>
          <w:lang w:val="fr-FR"/>
        </w:rPr>
        <w:t xml:space="preserve">es </w:t>
      </w:r>
      <w:proofErr w:type="spellStart"/>
      <w:r w:rsidR="001D279D" w:rsidRPr="00744CA2">
        <w:rPr>
          <w:rFonts w:ascii="Calibri" w:hAnsi="Calibri" w:cs="Calibri"/>
          <w:sz w:val="24"/>
          <w:szCs w:val="24"/>
          <w:lang w:val="fr-FR"/>
        </w:rPr>
        <w:t>auteur·rice·s</w:t>
      </w:r>
      <w:proofErr w:type="spellEnd"/>
      <w:r w:rsidR="001D279D" w:rsidRPr="00744CA2">
        <w:rPr>
          <w:rFonts w:ascii="Calibri" w:hAnsi="Calibri" w:cs="Calibri"/>
          <w:sz w:val="24"/>
          <w:szCs w:val="24"/>
          <w:lang w:val="fr-FR"/>
        </w:rPr>
        <w:t xml:space="preserve"> dont les résumés seront retenus auront la possibilité, à titre facultatif, de soumettre une version complète de leur communication scientifique au plus tard le 5 septembre 2025, pour publication dans les actes du colloque ou pour d’éventuelles recommandations à des revues partenaires.</w:t>
      </w:r>
      <w:r w:rsidRPr="00744CA2">
        <w:rPr>
          <w:rFonts w:ascii="Calibri" w:hAnsi="Calibri" w:cs="Calibri"/>
          <w:sz w:val="24"/>
          <w:szCs w:val="24"/>
          <w:lang w:val="fr-FR"/>
        </w:rPr>
        <w:t xml:space="preserve"> Par ailleurs : </w:t>
      </w:r>
    </w:p>
    <w:p w14:paraId="29509351" w14:textId="77777777" w:rsidR="00630E4C" w:rsidRPr="00744CA2" w:rsidRDefault="00630E4C" w:rsidP="00354111">
      <w:pPr>
        <w:pStyle w:val="Paragraphedeliste"/>
        <w:numPr>
          <w:ilvl w:val="0"/>
          <w:numId w:val="18"/>
        </w:numPr>
        <w:spacing w:line="276" w:lineRule="auto"/>
        <w:jc w:val="both"/>
        <w:rPr>
          <w:rFonts w:ascii="Calibri" w:hAnsi="Calibri" w:cs="Calibri"/>
          <w:sz w:val="24"/>
          <w:szCs w:val="24"/>
          <w:lang w:val="fr-FR"/>
        </w:rPr>
      </w:pPr>
      <w:r w:rsidRPr="00744CA2">
        <w:rPr>
          <w:rFonts w:ascii="Calibri" w:hAnsi="Calibri" w:cs="Calibri"/>
          <w:sz w:val="24"/>
          <w:szCs w:val="24"/>
          <w:lang w:val="fr-FR"/>
        </w:rPr>
        <w:t>Les travaux seront publiés dans les actes officiels du colloque</w:t>
      </w:r>
    </w:p>
    <w:p w14:paraId="2389F02E" w14:textId="4C663BBB" w:rsidR="00630E4C" w:rsidRPr="00744CA2" w:rsidRDefault="00630E4C" w:rsidP="00354111">
      <w:pPr>
        <w:pStyle w:val="Paragraphedeliste"/>
        <w:numPr>
          <w:ilvl w:val="0"/>
          <w:numId w:val="18"/>
        </w:numPr>
        <w:spacing w:line="276" w:lineRule="auto"/>
        <w:jc w:val="both"/>
        <w:rPr>
          <w:rFonts w:ascii="Calibri" w:hAnsi="Calibri" w:cs="Calibri"/>
          <w:sz w:val="24"/>
          <w:szCs w:val="24"/>
          <w:lang w:val="fr-FR"/>
        </w:rPr>
      </w:pPr>
      <w:r w:rsidRPr="00744CA2">
        <w:rPr>
          <w:rFonts w:ascii="Calibri" w:hAnsi="Calibri" w:cs="Calibri"/>
          <w:sz w:val="24"/>
          <w:szCs w:val="24"/>
          <w:lang w:val="fr-FR"/>
        </w:rPr>
        <w:t>Une sélection sera proposée pour publication dans une revue scientifique partenaire</w:t>
      </w:r>
    </w:p>
    <w:p w14:paraId="144667C5" w14:textId="6A7C2534" w:rsidR="001D279D" w:rsidRPr="00744CA2" w:rsidRDefault="001D279D" w:rsidP="00362C6B">
      <w:pPr>
        <w:spacing w:line="276" w:lineRule="auto"/>
        <w:jc w:val="both"/>
        <w:rPr>
          <w:rFonts w:ascii="Calibri" w:hAnsi="Calibri" w:cs="Calibri"/>
          <w:sz w:val="24"/>
          <w:szCs w:val="24"/>
          <w:lang w:val="fr-FR"/>
        </w:rPr>
      </w:pPr>
      <w:r w:rsidRPr="00744CA2">
        <w:rPr>
          <w:rFonts w:ascii="Calibri" w:hAnsi="Calibri" w:cs="Calibri"/>
          <w:sz w:val="24"/>
          <w:szCs w:val="24"/>
          <w:lang w:val="fr-FR"/>
        </w:rPr>
        <w:t xml:space="preserve">NB : Une journée de pré-colloque sera dédiée au renforcement des capacités de 30 jeunes chercheurs et représentants d’OSC. Indiquez dans le formulaire si vous souhaitez être </w:t>
      </w:r>
      <w:proofErr w:type="spellStart"/>
      <w:r w:rsidRPr="00744CA2">
        <w:rPr>
          <w:rFonts w:ascii="Calibri" w:hAnsi="Calibri" w:cs="Calibri"/>
          <w:sz w:val="24"/>
          <w:szCs w:val="24"/>
          <w:lang w:val="fr-FR"/>
        </w:rPr>
        <w:t>candidat·e</w:t>
      </w:r>
      <w:proofErr w:type="spellEnd"/>
      <w:r w:rsidRPr="00744CA2">
        <w:rPr>
          <w:rFonts w:ascii="Calibri" w:hAnsi="Calibri" w:cs="Calibri"/>
          <w:sz w:val="24"/>
          <w:szCs w:val="24"/>
          <w:lang w:val="fr-FR"/>
        </w:rPr>
        <w:t xml:space="preserve"> à cette sélection.</w:t>
      </w:r>
    </w:p>
    <w:p w14:paraId="44E6B5AD" w14:textId="77777777" w:rsidR="001D279D" w:rsidRPr="00744CA2" w:rsidRDefault="001D279D" w:rsidP="00ED4346">
      <w:pPr>
        <w:pStyle w:val="Paragraphedeliste"/>
        <w:numPr>
          <w:ilvl w:val="0"/>
          <w:numId w:val="15"/>
        </w:numPr>
        <w:spacing w:line="276" w:lineRule="auto"/>
        <w:jc w:val="both"/>
        <w:rPr>
          <w:rFonts w:ascii="Calibri" w:hAnsi="Calibri" w:cs="Calibri"/>
          <w:b/>
          <w:bCs/>
          <w:color w:val="00B050"/>
          <w:sz w:val="24"/>
          <w:szCs w:val="24"/>
          <w:lang w:val="fr-FR"/>
        </w:rPr>
      </w:pPr>
      <w:r w:rsidRPr="00744CA2">
        <w:rPr>
          <w:rFonts w:ascii="Calibri" w:hAnsi="Calibri" w:cs="Calibri"/>
          <w:b/>
          <w:bCs/>
          <w:color w:val="00B050"/>
          <w:sz w:val="24"/>
          <w:szCs w:val="24"/>
          <w:lang w:val="fr-FR"/>
        </w:rPr>
        <w:t>Calendrier de soumission</w:t>
      </w:r>
    </w:p>
    <w:p w14:paraId="61D49266" w14:textId="77777777" w:rsidR="001D279D" w:rsidRPr="00744CA2" w:rsidRDefault="001D279D" w:rsidP="00354111">
      <w:pPr>
        <w:pStyle w:val="Paragraphedeliste"/>
        <w:numPr>
          <w:ilvl w:val="0"/>
          <w:numId w:val="19"/>
        </w:numPr>
        <w:spacing w:line="276" w:lineRule="auto"/>
        <w:jc w:val="both"/>
        <w:rPr>
          <w:rFonts w:ascii="Calibri" w:hAnsi="Calibri" w:cs="Calibri"/>
          <w:sz w:val="24"/>
          <w:szCs w:val="24"/>
          <w:lang w:val="fr-FR"/>
        </w:rPr>
      </w:pPr>
      <w:r w:rsidRPr="00744CA2">
        <w:rPr>
          <w:rFonts w:ascii="Calibri" w:hAnsi="Calibri" w:cs="Calibri"/>
          <w:sz w:val="24"/>
          <w:szCs w:val="24"/>
          <w:lang w:val="fr-FR"/>
        </w:rPr>
        <w:t>Date limite de soumission des résumés : 20 juillet 2025</w:t>
      </w:r>
    </w:p>
    <w:p w14:paraId="33014A1E" w14:textId="77777777" w:rsidR="001D279D" w:rsidRPr="00744CA2" w:rsidRDefault="001D279D" w:rsidP="00354111">
      <w:pPr>
        <w:pStyle w:val="Paragraphedeliste"/>
        <w:numPr>
          <w:ilvl w:val="0"/>
          <w:numId w:val="19"/>
        </w:numPr>
        <w:spacing w:line="276" w:lineRule="auto"/>
        <w:jc w:val="both"/>
        <w:rPr>
          <w:rFonts w:ascii="Calibri" w:hAnsi="Calibri" w:cs="Calibri"/>
          <w:sz w:val="24"/>
          <w:szCs w:val="24"/>
          <w:lang w:val="fr-FR"/>
        </w:rPr>
      </w:pPr>
      <w:r w:rsidRPr="00744CA2">
        <w:rPr>
          <w:rFonts w:ascii="Calibri" w:hAnsi="Calibri" w:cs="Calibri"/>
          <w:sz w:val="24"/>
          <w:szCs w:val="24"/>
          <w:lang w:val="fr-FR"/>
        </w:rPr>
        <w:t>Notification d’acceptation : 10 août 2025</w:t>
      </w:r>
    </w:p>
    <w:p w14:paraId="53852C6D" w14:textId="77777777" w:rsidR="001D279D" w:rsidRPr="00744CA2" w:rsidRDefault="001D279D" w:rsidP="00354111">
      <w:pPr>
        <w:pStyle w:val="Paragraphedeliste"/>
        <w:numPr>
          <w:ilvl w:val="0"/>
          <w:numId w:val="19"/>
        </w:numPr>
        <w:spacing w:line="276" w:lineRule="auto"/>
        <w:jc w:val="both"/>
        <w:rPr>
          <w:rFonts w:ascii="Calibri" w:hAnsi="Calibri" w:cs="Calibri"/>
          <w:sz w:val="24"/>
          <w:szCs w:val="24"/>
          <w:lang w:val="fr-FR"/>
        </w:rPr>
      </w:pPr>
      <w:r w:rsidRPr="00744CA2">
        <w:rPr>
          <w:rFonts w:ascii="Calibri" w:hAnsi="Calibri" w:cs="Calibri"/>
          <w:sz w:val="24"/>
          <w:szCs w:val="24"/>
          <w:lang w:val="fr-FR"/>
        </w:rPr>
        <w:t>Soumission de la version complète (facultatif)</w:t>
      </w:r>
      <w:r w:rsidRPr="00744CA2">
        <w:rPr>
          <w:rFonts w:ascii="Calibri" w:hAnsi="Calibri" w:cs="Calibri"/>
          <w:b/>
          <w:bCs/>
          <w:sz w:val="24"/>
          <w:szCs w:val="24"/>
          <w:lang w:val="fr-FR"/>
        </w:rPr>
        <w:t xml:space="preserve"> :</w:t>
      </w:r>
      <w:r w:rsidRPr="00744CA2">
        <w:rPr>
          <w:rFonts w:ascii="Calibri" w:hAnsi="Calibri" w:cs="Calibri"/>
          <w:sz w:val="24"/>
          <w:szCs w:val="24"/>
          <w:lang w:val="fr-FR"/>
        </w:rPr>
        <w:t xml:space="preserve"> 5 septembre 2025</w:t>
      </w:r>
    </w:p>
    <w:p w14:paraId="0D75D865" w14:textId="0FC7F8A9" w:rsidR="00ED4346" w:rsidRPr="00744CA2" w:rsidRDefault="001D279D" w:rsidP="002416FB">
      <w:pPr>
        <w:spacing w:line="276" w:lineRule="auto"/>
        <w:jc w:val="both"/>
        <w:rPr>
          <w:rFonts w:ascii="Calibri" w:hAnsi="Calibri" w:cs="Calibri"/>
          <w:sz w:val="24"/>
          <w:szCs w:val="24"/>
          <w:lang w:val="fr-FR"/>
        </w:rPr>
      </w:pPr>
      <w:r w:rsidRPr="00744CA2">
        <w:rPr>
          <w:rFonts w:ascii="Calibri" w:hAnsi="Calibri" w:cs="Calibri"/>
          <w:sz w:val="24"/>
          <w:szCs w:val="24"/>
          <w:lang w:val="fr-FR"/>
        </w:rPr>
        <w:t xml:space="preserve">Soumissions à envoyer via la plateforme en ligne [lien] ou à l’adresse suivante </w:t>
      </w:r>
    </w:p>
    <w:p w14:paraId="3431EBA4" w14:textId="7AC3947A" w:rsidR="00400990" w:rsidRPr="00744CA2" w:rsidRDefault="00671431" w:rsidP="00ED4346">
      <w:pPr>
        <w:pStyle w:val="Paragraphedeliste"/>
        <w:numPr>
          <w:ilvl w:val="0"/>
          <w:numId w:val="15"/>
        </w:numPr>
        <w:spacing w:line="276" w:lineRule="auto"/>
        <w:jc w:val="both"/>
        <w:rPr>
          <w:rFonts w:ascii="Calibri" w:hAnsi="Calibri" w:cs="Calibri"/>
          <w:color w:val="00B050"/>
          <w:sz w:val="24"/>
          <w:szCs w:val="24"/>
          <w:lang w:val="fr-FR"/>
        </w:rPr>
      </w:pPr>
      <w:r w:rsidRPr="00744CA2">
        <w:rPr>
          <w:rFonts w:ascii="Calibri" w:hAnsi="Calibri" w:cs="Calibri"/>
          <w:b/>
          <w:bCs/>
          <w:color w:val="00B050"/>
          <w:sz w:val="24"/>
          <w:szCs w:val="24"/>
          <w:lang w:val="fr-FR"/>
        </w:rPr>
        <w:t>Axes thématiques et attendus spécifiques</w:t>
      </w:r>
    </w:p>
    <w:p w14:paraId="018D5B37" w14:textId="73418901" w:rsidR="00F14521" w:rsidRPr="00744CA2" w:rsidRDefault="00F14521" w:rsidP="00362C6B">
      <w:pPr>
        <w:spacing w:line="276" w:lineRule="auto"/>
        <w:jc w:val="both"/>
        <w:rPr>
          <w:rFonts w:ascii="Calibri" w:hAnsi="Calibri" w:cs="Calibri"/>
          <w:sz w:val="24"/>
          <w:szCs w:val="24"/>
          <w:lang w:val="fr-FR"/>
        </w:rPr>
      </w:pPr>
      <w:r w:rsidRPr="00744CA2">
        <w:rPr>
          <w:rFonts w:ascii="Calibri" w:hAnsi="Calibri" w:cs="Calibri"/>
          <w:sz w:val="24"/>
          <w:szCs w:val="24"/>
          <w:lang w:val="fr-FR"/>
        </w:rPr>
        <w:t>Vous trouverez ci-dessous la liste des axes thématiques de la conférence. Sous chaque axe thématique, une description détaillée de son contenu est incluse. Les résumés devront être envoyés sous un axe thématique</w:t>
      </w:r>
      <w:r w:rsidR="00302B38" w:rsidRPr="00744CA2">
        <w:rPr>
          <w:rFonts w:ascii="Calibri" w:hAnsi="Calibri" w:cs="Calibri"/>
          <w:sz w:val="24"/>
          <w:szCs w:val="24"/>
          <w:lang w:val="fr-FR"/>
        </w:rPr>
        <w:t> ;</w:t>
      </w:r>
    </w:p>
    <w:p w14:paraId="0CF93C12" w14:textId="7132BA4E" w:rsidR="00671431" w:rsidRPr="00744CA2" w:rsidRDefault="00671431" w:rsidP="00362C6B">
      <w:pPr>
        <w:spacing w:line="276" w:lineRule="auto"/>
        <w:jc w:val="both"/>
        <w:rPr>
          <w:rFonts w:ascii="Calibri" w:hAnsi="Calibri" w:cs="Calibri"/>
          <w:b/>
          <w:bCs/>
          <w:sz w:val="24"/>
          <w:szCs w:val="24"/>
          <w:lang w:val="fr-FR"/>
        </w:rPr>
      </w:pPr>
      <w:r w:rsidRPr="00744CA2">
        <w:rPr>
          <w:rFonts w:ascii="Calibri" w:hAnsi="Calibri" w:cs="Calibri"/>
          <w:b/>
          <w:bCs/>
          <w:sz w:val="24"/>
          <w:szCs w:val="24"/>
          <w:lang w:val="fr-FR"/>
        </w:rPr>
        <w:t>Axe 1 – Accès, équité et inclusion en DSSR</w:t>
      </w:r>
    </w:p>
    <w:p w14:paraId="5082450C" w14:textId="77777777" w:rsidR="00671431" w:rsidRPr="00744CA2" w:rsidRDefault="00671431" w:rsidP="00362C6B">
      <w:pPr>
        <w:spacing w:line="276" w:lineRule="auto"/>
        <w:jc w:val="both"/>
        <w:rPr>
          <w:rFonts w:ascii="Calibri" w:hAnsi="Calibri" w:cs="Calibri"/>
          <w:sz w:val="24"/>
          <w:szCs w:val="24"/>
          <w:lang w:val="fr-FR"/>
        </w:rPr>
      </w:pPr>
      <w:r w:rsidRPr="00744CA2">
        <w:rPr>
          <w:rFonts w:ascii="Calibri" w:hAnsi="Calibri" w:cs="Calibri"/>
          <w:b/>
          <w:bCs/>
          <w:sz w:val="24"/>
          <w:szCs w:val="24"/>
          <w:lang w:val="fr-FR"/>
        </w:rPr>
        <w:t>Objectif :</w:t>
      </w:r>
      <w:r w:rsidRPr="00744CA2">
        <w:rPr>
          <w:rFonts w:ascii="Calibri" w:hAnsi="Calibri" w:cs="Calibri"/>
          <w:sz w:val="24"/>
          <w:szCs w:val="24"/>
          <w:lang w:val="fr-FR"/>
        </w:rPr>
        <w:t xml:space="preserve"> Explorer les barrières structurelles et sociales entravant l’accès équitable aux services de SSR, en particulier pour les groupes vulnérables.</w:t>
      </w:r>
    </w:p>
    <w:p w14:paraId="309FB447" w14:textId="77777777" w:rsidR="00671431" w:rsidRPr="00744CA2" w:rsidRDefault="00671431" w:rsidP="00362C6B">
      <w:pPr>
        <w:spacing w:line="276" w:lineRule="auto"/>
        <w:jc w:val="both"/>
        <w:rPr>
          <w:rFonts w:ascii="Calibri" w:hAnsi="Calibri" w:cs="Calibri"/>
          <w:sz w:val="24"/>
          <w:szCs w:val="24"/>
          <w:lang w:val="fr-FR"/>
        </w:rPr>
      </w:pPr>
      <w:r w:rsidRPr="00744CA2">
        <w:rPr>
          <w:rFonts w:ascii="Calibri" w:hAnsi="Calibri" w:cs="Calibri"/>
          <w:b/>
          <w:bCs/>
          <w:sz w:val="24"/>
          <w:szCs w:val="24"/>
          <w:lang w:val="fr-FR"/>
        </w:rPr>
        <w:t>Attendus :</w:t>
      </w:r>
    </w:p>
    <w:p w14:paraId="79D3D63D" w14:textId="77777777" w:rsidR="00671431" w:rsidRPr="00744CA2" w:rsidRDefault="00671431" w:rsidP="00354111">
      <w:pPr>
        <w:pStyle w:val="Paragraphedeliste"/>
        <w:numPr>
          <w:ilvl w:val="0"/>
          <w:numId w:val="20"/>
        </w:numPr>
        <w:spacing w:line="276" w:lineRule="auto"/>
        <w:jc w:val="both"/>
        <w:rPr>
          <w:rFonts w:ascii="Calibri" w:hAnsi="Calibri" w:cs="Calibri"/>
          <w:sz w:val="24"/>
          <w:szCs w:val="24"/>
          <w:lang w:val="fr-FR"/>
        </w:rPr>
      </w:pPr>
      <w:r w:rsidRPr="00744CA2">
        <w:rPr>
          <w:rFonts w:ascii="Calibri" w:hAnsi="Calibri" w:cs="Calibri"/>
          <w:sz w:val="24"/>
          <w:szCs w:val="24"/>
          <w:lang w:val="fr-FR"/>
        </w:rPr>
        <w:t>Recherches ou interventions sur l’intégration des jeunes dans les services de SSR (participation, adaptation des services, éducation sexuelle complète, etc.)</w:t>
      </w:r>
    </w:p>
    <w:p w14:paraId="4ECEE92E" w14:textId="77777777" w:rsidR="00671431" w:rsidRPr="00744CA2" w:rsidRDefault="00671431" w:rsidP="00354111">
      <w:pPr>
        <w:pStyle w:val="Paragraphedeliste"/>
        <w:numPr>
          <w:ilvl w:val="0"/>
          <w:numId w:val="20"/>
        </w:numPr>
        <w:spacing w:line="276" w:lineRule="auto"/>
        <w:jc w:val="both"/>
        <w:rPr>
          <w:rFonts w:ascii="Calibri" w:hAnsi="Calibri" w:cs="Calibri"/>
          <w:sz w:val="24"/>
          <w:szCs w:val="24"/>
          <w:lang w:val="fr-FR"/>
        </w:rPr>
      </w:pPr>
      <w:r w:rsidRPr="00744CA2">
        <w:rPr>
          <w:rFonts w:ascii="Calibri" w:hAnsi="Calibri" w:cs="Calibri"/>
          <w:sz w:val="24"/>
          <w:szCs w:val="24"/>
          <w:lang w:val="fr-FR"/>
        </w:rPr>
        <w:t>Études sur la SSR en contexte de crise humanitaire (zones de conflit, déplacements de population, réponses d'urgence)</w:t>
      </w:r>
    </w:p>
    <w:p w14:paraId="72D46FD6" w14:textId="77777777" w:rsidR="00671431" w:rsidRPr="00744CA2" w:rsidRDefault="00671431" w:rsidP="00354111">
      <w:pPr>
        <w:pStyle w:val="Paragraphedeliste"/>
        <w:numPr>
          <w:ilvl w:val="0"/>
          <w:numId w:val="20"/>
        </w:numPr>
        <w:spacing w:line="276" w:lineRule="auto"/>
        <w:jc w:val="both"/>
        <w:rPr>
          <w:rFonts w:ascii="Calibri" w:hAnsi="Calibri" w:cs="Calibri"/>
          <w:sz w:val="24"/>
          <w:szCs w:val="24"/>
          <w:lang w:val="fr-FR"/>
        </w:rPr>
      </w:pPr>
      <w:r w:rsidRPr="00744CA2">
        <w:rPr>
          <w:rFonts w:ascii="Calibri" w:hAnsi="Calibri" w:cs="Calibri"/>
          <w:sz w:val="24"/>
          <w:szCs w:val="24"/>
          <w:lang w:val="fr-FR"/>
        </w:rPr>
        <w:t>Analyse des inégalités d’accès selon le genre, le handicap, l’orientation sexuelle, ou le statut socio-économique</w:t>
      </w:r>
    </w:p>
    <w:p w14:paraId="7864A5CC" w14:textId="0E590F85" w:rsidR="00671431" w:rsidRPr="00744CA2" w:rsidRDefault="00671431" w:rsidP="00354111">
      <w:pPr>
        <w:pStyle w:val="Paragraphedeliste"/>
        <w:numPr>
          <w:ilvl w:val="0"/>
          <w:numId w:val="20"/>
        </w:numPr>
        <w:spacing w:line="276" w:lineRule="auto"/>
        <w:jc w:val="both"/>
        <w:rPr>
          <w:rFonts w:ascii="Calibri" w:hAnsi="Calibri" w:cs="Calibri"/>
          <w:sz w:val="24"/>
          <w:szCs w:val="24"/>
          <w:lang w:val="fr-FR"/>
        </w:rPr>
      </w:pPr>
      <w:r w:rsidRPr="00744CA2">
        <w:rPr>
          <w:rFonts w:ascii="Calibri" w:hAnsi="Calibri" w:cs="Calibri"/>
          <w:sz w:val="24"/>
          <w:szCs w:val="24"/>
          <w:lang w:val="fr-FR"/>
        </w:rPr>
        <w:t>Réflexions éthiques et juridiques autour des droits sexuels et reproductifs</w:t>
      </w:r>
    </w:p>
    <w:p w14:paraId="48397659" w14:textId="353A7282" w:rsidR="00671431" w:rsidRPr="00744CA2" w:rsidRDefault="00671431" w:rsidP="00362C6B">
      <w:pPr>
        <w:spacing w:line="276" w:lineRule="auto"/>
        <w:jc w:val="both"/>
        <w:rPr>
          <w:rFonts w:ascii="Calibri" w:hAnsi="Calibri" w:cs="Calibri"/>
          <w:b/>
          <w:bCs/>
          <w:sz w:val="24"/>
          <w:szCs w:val="24"/>
          <w:lang w:val="fr-FR"/>
        </w:rPr>
      </w:pPr>
      <w:r w:rsidRPr="00744CA2">
        <w:rPr>
          <w:rFonts w:ascii="Calibri" w:hAnsi="Calibri" w:cs="Calibri"/>
          <w:b/>
          <w:bCs/>
          <w:sz w:val="24"/>
          <w:szCs w:val="24"/>
          <w:lang w:val="fr-FR"/>
        </w:rPr>
        <w:t>Axe 2 – Renforcement des systèmes et innovations en DSSR</w:t>
      </w:r>
    </w:p>
    <w:p w14:paraId="5F7E1C42" w14:textId="77777777" w:rsidR="00671431" w:rsidRPr="00744CA2" w:rsidRDefault="00671431" w:rsidP="00362C6B">
      <w:pPr>
        <w:spacing w:line="276" w:lineRule="auto"/>
        <w:jc w:val="both"/>
        <w:rPr>
          <w:rFonts w:ascii="Calibri" w:hAnsi="Calibri" w:cs="Calibri"/>
          <w:sz w:val="24"/>
          <w:szCs w:val="24"/>
          <w:lang w:val="fr-FR"/>
        </w:rPr>
      </w:pPr>
      <w:r w:rsidRPr="00744CA2">
        <w:rPr>
          <w:rFonts w:ascii="Calibri" w:hAnsi="Calibri" w:cs="Calibri"/>
          <w:b/>
          <w:bCs/>
          <w:sz w:val="24"/>
          <w:szCs w:val="24"/>
          <w:lang w:val="fr-FR"/>
        </w:rPr>
        <w:t>Objectif :</w:t>
      </w:r>
      <w:r w:rsidRPr="00744CA2">
        <w:rPr>
          <w:rFonts w:ascii="Calibri" w:hAnsi="Calibri" w:cs="Calibri"/>
          <w:sz w:val="24"/>
          <w:szCs w:val="24"/>
          <w:lang w:val="fr-FR"/>
        </w:rPr>
        <w:t xml:space="preserve"> Mettre en lumière les stratégies permettant de renforcer les systèmes de santé pour une meilleure prise en charge intégrée et durable des services de SSR.</w:t>
      </w:r>
    </w:p>
    <w:p w14:paraId="040EE759" w14:textId="77777777" w:rsidR="00671431" w:rsidRPr="00744CA2" w:rsidRDefault="00671431" w:rsidP="00362C6B">
      <w:pPr>
        <w:spacing w:line="276" w:lineRule="auto"/>
        <w:jc w:val="both"/>
        <w:rPr>
          <w:rFonts w:ascii="Calibri" w:hAnsi="Calibri" w:cs="Calibri"/>
          <w:sz w:val="24"/>
          <w:szCs w:val="24"/>
          <w:lang w:val="fr-FR"/>
        </w:rPr>
      </w:pPr>
      <w:r w:rsidRPr="00744CA2">
        <w:rPr>
          <w:rFonts w:ascii="Calibri" w:hAnsi="Calibri" w:cs="Calibri"/>
          <w:b/>
          <w:bCs/>
          <w:sz w:val="24"/>
          <w:szCs w:val="24"/>
          <w:lang w:val="fr-FR"/>
        </w:rPr>
        <w:t>Attendus :</w:t>
      </w:r>
    </w:p>
    <w:p w14:paraId="4ACDECDD" w14:textId="77777777" w:rsidR="00671431" w:rsidRPr="00744CA2" w:rsidRDefault="00671431" w:rsidP="00354111">
      <w:pPr>
        <w:pStyle w:val="Paragraphedeliste"/>
        <w:numPr>
          <w:ilvl w:val="0"/>
          <w:numId w:val="21"/>
        </w:numPr>
        <w:spacing w:line="276" w:lineRule="auto"/>
        <w:jc w:val="both"/>
        <w:rPr>
          <w:rFonts w:ascii="Calibri" w:hAnsi="Calibri" w:cs="Calibri"/>
          <w:sz w:val="24"/>
          <w:szCs w:val="24"/>
          <w:lang w:val="fr-FR"/>
        </w:rPr>
      </w:pPr>
      <w:r w:rsidRPr="00744CA2">
        <w:rPr>
          <w:rFonts w:ascii="Calibri" w:hAnsi="Calibri" w:cs="Calibri"/>
          <w:sz w:val="24"/>
          <w:szCs w:val="24"/>
          <w:lang w:val="fr-FR"/>
        </w:rPr>
        <w:t>Études sur l’intégration effective des services de SSR dans les soins de santé primaires</w:t>
      </w:r>
    </w:p>
    <w:p w14:paraId="5904C894" w14:textId="77777777" w:rsidR="00671431" w:rsidRPr="00744CA2" w:rsidRDefault="00671431" w:rsidP="00354111">
      <w:pPr>
        <w:pStyle w:val="Paragraphedeliste"/>
        <w:numPr>
          <w:ilvl w:val="0"/>
          <w:numId w:val="21"/>
        </w:numPr>
        <w:spacing w:line="276" w:lineRule="auto"/>
        <w:jc w:val="both"/>
        <w:rPr>
          <w:rFonts w:ascii="Calibri" w:hAnsi="Calibri" w:cs="Calibri"/>
          <w:sz w:val="24"/>
          <w:szCs w:val="24"/>
          <w:lang w:val="fr-FR"/>
        </w:rPr>
      </w:pPr>
      <w:r w:rsidRPr="00744CA2">
        <w:rPr>
          <w:rFonts w:ascii="Calibri" w:hAnsi="Calibri" w:cs="Calibri"/>
          <w:sz w:val="24"/>
          <w:szCs w:val="24"/>
          <w:lang w:val="fr-FR"/>
        </w:rPr>
        <w:t>Présentation d’outils ou plateformes technologiques innovants (télémédecine, intelligence artificielle, mobile health, etc.)</w:t>
      </w:r>
    </w:p>
    <w:p w14:paraId="278FBDFE" w14:textId="77777777" w:rsidR="00671431" w:rsidRPr="00744CA2" w:rsidRDefault="00671431" w:rsidP="00354111">
      <w:pPr>
        <w:pStyle w:val="Paragraphedeliste"/>
        <w:numPr>
          <w:ilvl w:val="0"/>
          <w:numId w:val="21"/>
        </w:numPr>
        <w:spacing w:line="276" w:lineRule="auto"/>
        <w:jc w:val="both"/>
        <w:rPr>
          <w:rFonts w:ascii="Calibri" w:hAnsi="Calibri" w:cs="Calibri"/>
          <w:sz w:val="24"/>
          <w:szCs w:val="24"/>
          <w:lang w:val="fr-FR"/>
        </w:rPr>
      </w:pPr>
      <w:r w:rsidRPr="00744CA2">
        <w:rPr>
          <w:rFonts w:ascii="Calibri" w:hAnsi="Calibri" w:cs="Calibri"/>
          <w:sz w:val="24"/>
          <w:szCs w:val="24"/>
          <w:lang w:val="fr-FR"/>
        </w:rPr>
        <w:t>Analyses sur le leadership, la gouvernance sanitaire et la redevabilité des systèmes SSR</w:t>
      </w:r>
    </w:p>
    <w:p w14:paraId="3ABF4795" w14:textId="1BA80251" w:rsidR="00671431" w:rsidRPr="00744CA2" w:rsidRDefault="00671431" w:rsidP="00354111">
      <w:pPr>
        <w:pStyle w:val="Paragraphedeliste"/>
        <w:numPr>
          <w:ilvl w:val="0"/>
          <w:numId w:val="21"/>
        </w:numPr>
        <w:spacing w:line="276" w:lineRule="auto"/>
        <w:jc w:val="both"/>
        <w:rPr>
          <w:rFonts w:ascii="Calibri" w:hAnsi="Calibri" w:cs="Calibri"/>
          <w:sz w:val="24"/>
          <w:szCs w:val="24"/>
          <w:lang w:val="fr-FR"/>
        </w:rPr>
      </w:pPr>
      <w:r w:rsidRPr="00744CA2">
        <w:rPr>
          <w:rFonts w:ascii="Calibri" w:hAnsi="Calibri" w:cs="Calibri"/>
          <w:sz w:val="24"/>
          <w:szCs w:val="24"/>
          <w:lang w:val="fr-FR"/>
        </w:rPr>
        <w:t>Modèles de financement innovants et durables pour la SSR, partenariats public-privé, mécanismes communautaires de financement</w:t>
      </w:r>
    </w:p>
    <w:p w14:paraId="5729E88F" w14:textId="3EA28191" w:rsidR="00671431" w:rsidRPr="00744CA2" w:rsidRDefault="00671431" w:rsidP="00362C6B">
      <w:pPr>
        <w:spacing w:line="276" w:lineRule="auto"/>
        <w:jc w:val="both"/>
        <w:rPr>
          <w:rFonts w:ascii="Calibri" w:hAnsi="Calibri" w:cs="Calibri"/>
          <w:b/>
          <w:bCs/>
          <w:sz w:val="24"/>
          <w:szCs w:val="24"/>
          <w:lang w:val="fr-FR"/>
        </w:rPr>
      </w:pPr>
      <w:r w:rsidRPr="00744CA2">
        <w:rPr>
          <w:rFonts w:ascii="Calibri" w:hAnsi="Calibri" w:cs="Calibri"/>
          <w:b/>
          <w:bCs/>
          <w:sz w:val="24"/>
          <w:szCs w:val="24"/>
          <w:lang w:val="fr-FR"/>
        </w:rPr>
        <w:t>Axe 3 – Sensibilisation, éducation et impacts externes</w:t>
      </w:r>
    </w:p>
    <w:p w14:paraId="7DCB9016" w14:textId="77777777" w:rsidR="00671431" w:rsidRPr="00744CA2" w:rsidRDefault="00671431" w:rsidP="00362C6B">
      <w:pPr>
        <w:spacing w:line="276" w:lineRule="auto"/>
        <w:jc w:val="both"/>
        <w:rPr>
          <w:rFonts w:ascii="Calibri" w:hAnsi="Calibri" w:cs="Calibri"/>
          <w:sz w:val="24"/>
          <w:szCs w:val="24"/>
          <w:lang w:val="fr-FR"/>
        </w:rPr>
      </w:pPr>
      <w:r w:rsidRPr="00744CA2">
        <w:rPr>
          <w:rFonts w:ascii="Calibri" w:hAnsi="Calibri" w:cs="Calibri"/>
          <w:b/>
          <w:bCs/>
          <w:sz w:val="24"/>
          <w:szCs w:val="24"/>
          <w:lang w:val="fr-FR"/>
        </w:rPr>
        <w:t>Objectif :</w:t>
      </w:r>
      <w:r w:rsidRPr="00744CA2">
        <w:rPr>
          <w:rFonts w:ascii="Calibri" w:hAnsi="Calibri" w:cs="Calibri"/>
          <w:sz w:val="24"/>
          <w:szCs w:val="24"/>
          <w:lang w:val="fr-FR"/>
        </w:rPr>
        <w:t xml:space="preserve"> Comprendre comment les stratégies éducatives, de communication et de mobilisation influencent la SSR, dans un monde en mutation.</w:t>
      </w:r>
    </w:p>
    <w:p w14:paraId="0563898B" w14:textId="77777777" w:rsidR="00671431" w:rsidRPr="00744CA2" w:rsidRDefault="00671431" w:rsidP="00362C6B">
      <w:pPr>
        <w:spacing w:line="276" w:lineRule="auto"/>
        <w:jc w:val="both"/>
        <w:rPr>
          <w:rFonts w:ascii="Calibri" w:hAnsi="Calibri" w:cs="Calibri"/>
          <w:sz w:val="24"/>
          <w:szCs w:val="24"/>
          <w:lang w:val="fr-FR"/>
        </w:rPr>
      </w:pPr>
      <w:r w:rsidRPr="00744CA2">
        <w:rPr>
          <w:rFonts w:ascii="Calibri" w:hAnsi="Calibri" w:cs="Calibri"/>
          <w:b/>
          <w:bCs/>
          <w:sz w:val="24"/>
          <w:szCs w:val="24"/>
          <w:lang w:val="fr-FR"/>
        </w:rPr>
        <w:t>Attendus :</w:t>
      </w:r>
    </w:p>
    <w:p w14:paraId="56A03C30" w14:textId="77777777" w:rsidR="00671431" w:rsidRPr="00744CA2" w:rsidRDefault="00671431" w:rsidP="00354111">
      <w:pPr>
        <w:pStyle w:val="Paragraphedeliste"/>
        <w:numPr>
          <w:ilvl w:val="0"/>
          <w:numId w:val="22"/>
        </w:numPr>
        <w:spacing w:line="276" w:lineRule="auto"/>
        <w:jc w:val="both"/>
        <w:rPr>
          <w:rFonts w:ascii="Calibri" w:hAnsi="Calibri" w:cs="Calibri"/>
          <w:sz w:val="24"/>
          <w:szCs w:val="24"/>
          <w:lang w:val="fr-FR"/>
        </w:rPr>
      </w:pPr>
      <w:r w:rsidRPr="00744CA2">
        <w:rPr>
          <w:rFonts w:ascii="Calibri" w:hAnsi="Calibri" w:cs="Calibri"/>
          <w:sz w:val="24"/>
          <w:szCs w:val="24"/>
          <w:lang w:val="fr-FR"/>
        </w:rPr>
        <w:t>Évaluations d’interventions éducatives (éducation sexuelle, campagnes de sensibilisation, médias sociaux, etc.)</w:t>
      </w:r>
    </w:p>
    <w:p w14:paraId="5C31DB19" w14:textId="77777777" w:rsidR="00671431" w:rsidRPr="00744CA2" w:rsidRDefault="00671431" w:rsidP="00354111">
      <w:pPr>
        <w:pStyle w:val="Paragraphedeliste"/>
        <w:numPr>
          <w:ilvl w:val="0"/>
          <w:numId w:val="22"/>
        </w:numPr>
        <w:spacing w:line="276" w:lineRule="auto"/>
        <w:jc w:val="both"/>
        <w:rPr>
          <w:rFonts w:ascii="Calibri" w:hAnsi="Calibri" w:cs="Calibri"/>
          <w:sz w:val="24"/>
          <w:szCs w:val="24"/>
          <w:lang w:val="fr-FR"/>
        </w:rPr>
      </w:pPr>
      <w:r w:rsidRPr="00744CA2">
        <w:rPr>
          <w:rFonts w:ascii="Calibri" w:hAnsi="Calibri" w:cs="Calibri"/>
          <w:sz w:val="24"/>
          <w:szCs w:val="24"/>
          <w:lang w:val="fr-FR"/>
        </w:rPr>
        <w:t>Pratiques de renforcement des capacités locales, formation des prestataires, mentoring des jeunes</w:t>
      </w:r>
    </w:p>
    <w:p w14:paraId="7FAF29DE" w14:textId="77777777" w:rsidR="00671431" w:rsidRPr="00744CA2" w:rsidRDefault="00671431" w:rsidP="00354111">
      <w:pPr>
        <w:pStyle w:val="Paragraphedeliste"/>
        <w:numPr>
          <w:ilvl w:val="0"/>
          <w:numId w:val="22"/>
        </w:numPr>
        <w:spacing w:line="276" w:lineRule="auto"/>
        <w:jc w:val="both"/>
        <w:rPr>
          <w:rFonts w:ascii="Calibri" w:hAnsi="Calibri" w:cs="Calibri"/>
          <w:sz w:val="24"/>
          <w:szCs w:val="24"/>
          <w:lang w:val="fr-FR"/>
        </w:rPr>
      </w:pPr>
      <w:r w:rsidRPr="00744CA2">
        <w:rPr>
          <w:rFonts w:ascii="Calibri" w:hAnsi="Calibri" w:cs="Calibri"/>
          <w:sz w:val="24"/>
          <w:szCs w:val="24"/>
          <w:lang w:val="fr-FR"/>
        </w:rPr>
        <w:t>Études sur l’influence des facteurs environnementaux et climatiques sur la SSR (mortalité maternelle en période de sécheresse, accès aux soins en zone affectée par le climat, etc.)</w:t>
      </w:r>
    </w:p>
    <w:p w14:paraId="7F0EE253" w14:textId="0BBDF0E5" w:rsidR="00671431" w:rsidRPr="00744CA2" w:rsidRDefault="00671431" w:rsidP="00354111">
      <w:pPr>
        <w:pStyle w:val="Paragraphedeliste"/>
        <w:numPr>
          <w:ilvl w:val="0"/>
          <w:numId w:val="22"/>
        </w:numPr>
        <w:spacing w:line="276" w:lineRule="auto"/>
        <w:jc w:val="both"/>
        <w:rPr>
          <w:rFonts w:ascii="Calibri" w:hAnsi="Calibri" w:cs="Calibri"/>
          <w:sz w:val="24"/>
          <w:szCs w:val="24"/>
          <w:lang w:val="fr-FR"/>
        </w:rPr>
      </w:pPr>
      <w:r w:rsidRPr="00744CA2">
        <w:rPr>
          <w:rFonts w:ascii="Calibri" w:hAnsi="Calibri" w:cs="Calibri"/>
          <w:sz w:val="24"/>
          <w:szCs w:val="24"/>
          <w:lang w:val="fr-FR"/>
        </w:rPr>
        <w:t>Impact des normes sociales et culturelles sur la demande et la qualité des services de SSR</w:t>
      </w:r>
    </w:p>
    <w:p w14:paraId="790D888E" w14:textId="7F70FBA1" w:rsidR="00671431" w:rsidRPr="00744CA2" w:rsidRDefault="00671431" w:rsidP="00362C6B">
      <w:pPr>
        <w:spacing w:line="276" w:lineRule="auto"/>
        <w:jc w:val="both"/>
        <w:rPr>
          <w:rFonts w:ascii="Calibri" w:hAnsi="Calibri" w:cs="Calibri"/>
          <w:b/>
          <w:bCs/>
          <w:sz w:val="24"/>
          <w:szCs w:val="24"/>
          <w:lang w:val="fr-FR"/>
        </w:rPr>
      </w:pPr>
      <w:r w:rsidRPr="00744CA2">
        <w:rPr>
          <w:rFonts w:ascii="Calibri" w:hAnsi="Calibri" w:cs="Calibri"/>
          <w:b/>
          <w:bCs/>
          <w:sz w:val="24"/>
          <w:szCs w:val="24"/>
          <w:lang w:val="fr-FR"/>
        </w:rPr>
        <w:t>Axe 4 – Leadership et innovation pour réduire la mortalité maternelle et néonatale</w:t>
      </w:r>
    </w:p>
    <w:p w14:paraId="173C99E9" w14:textId="77777777" w:rsidR="00671431" w:rsidRPr="00744CA2" w:rsidRDefault="00671431" w:rsidP="00362C6B">
      <w:pPr>
        <w:spacing w:line="276" w:lineRule="auto"/>
        <w:jc w:val="both"/>
        <w:rPr>
          <w:rFonts w:ascii="Calibri" w:hAnsi="Calibri" w:cs="Calibri"/>
          <w:sz w:val="24"/>
          <w:szCs w:val="24"/>
          <w:lang w:val="fr-FR"/>
        </w:rPr>
      </w:pPr>
      <w:r w:rsidRPr="00744CA2">
        <w:rPr>
          <w:rFonts w:ascii="Calibri" w:hAnsi="Calibri" w:cs="Calibri"/>
          <w:b/>
          <w:bCs/>
          <w:sz w:val="24"/>
          <w:szCs w:val="24"/>
          <w:lang w:val="fr-FR"/>
        </w:rPr>
        <w:t>Objectif :</w:t>
      </w:r>
      <w:r w:rsidRPr="00744CA2">
        <w:rPr>
          <w:rFonts w:ascii="Calibri" w:hAnsi="Calibri" w:cs="Calibri"/>
          <w:sz w:val="24"/>
          <w:szCs w:val="24"/>
          <w:lang w:val="fr-FR"/>
        </w:rPr>
        <w:t xml:space="preserve"> Identifier les leviers efficaces et les innovations en matière de leadership communautaire et médical pour améliorer la santé maternelle et néonatale.</w:t>
      </w:r>
    </w:p>
    <w:p w14:paraId="0AE94FE5" w14:textId="77777777" w:rsidR="00671431" w:rsidRPr="00744CA2" w:rsidRDefault="00671431" w:rsidP="00362C6B">
      <w:pPr>
        <w:spacing w:line="276" w:lineRule="auto"/>
        <w:jc w:val="both"/>
        <w:rPr>
          <w:rFonts w:ascii="Calibri" w:hAnsi="Calibri" w:cs="Calibri"/>
          <w:sz w:val="24"/>
          <w:szCs w:val="24"/>
          <w:lang w:val="fr-FR"/>
        </w:rPr>
      </w:pPr>
      <w:r w:rsidRPr="00744CA2">
        <w:rPr>
          <w:rFonts w:ascii="Calibri" w:hAnsi="Calibri" w:cs="Calibri"/>
          <w:b/>
          <w:bCs/>
          <w:sz w:val="24"/>
          <w:szCs w:val="24"/>
          <w:lang w:val="fr-FR"/>
        </w:rPr>
        <w:t>Attendus :</w:t>
      </w:r>
    </w:p>
    <w:p w14:paraId="33AACC46" w14:textId="77777777" w:rsidR="00671431" w:rsidRPr="00744CA2" w:rsidRDefault="00671431" w:rsidP="00354111">
      <w:pPr>
        <w:pStyle w:val="Paragraphedeliste"/>
        <w:numPr>
          <w:ilvl w:val="0"/>
          <w:numId w:val="23"/>
        </w:numPr>
        <w:spacing w:line="276" w:lineRule="auto"/>
        <w:jc w:val="both"/>
        <w:rPr>
          <w:rFonts w:ascii="Calibri" w:hAnsi="Calibri" w:cs="Calibri"/>
          <w:sz w:val="24"/>
          <w:szCs w:val="24"/>
          <w:lang w:val="fr-FR"/>
        </w:rPr>
      </w:pPr>
      <w:r w:rsidRPr="00744CA2">
        <w:rPr>
          <w:rFonts w:ascii="Calibri" w:hAnsi="Calibri" w:cs="Calibri"/>
          <w:sz w:val="24"/>
          <w:szCs w:val="24"/>
          <w:lang w:val="fr-FR"/>
        </w:rPr>
        <w:t>Initiatives de renforcement du leadership local ou institutionnel pour améliorer l’accès aux soins obstétricaux d’urgence</w:t>
      </w:r>
    </w:p>
    <w:p w14:paraId="3A6B693B" w14:textId="77777777" w:rsidR="00671431" w:rsidRPr="00744CA2" w:rsidRDefault="00671431" w:rsidP="00354111">
      <w:pPr>
        <w:pStyle w:val="Paragraphedeliste"/>
        <w:numPr>
          <w:ilvl w:val="0"/>
          <w:numId w:val="23"/>
        </w:numPr>
        <w:spacing w:line="276" w:lineRule="auto"/>
        <w:jc w:val="both"/>
        <w:rPr>
          <w:rFonts w:ascii="Calibri" w:hAnsi="Calibri" w:cs="Calibri"/>
          <w:sz w:val="24"/>
          <w:szCs w:val="24"/>
          <w:lang w:val="fr-FR"/>
        </w:rPr>
      </w:pPr>
      <w:r w:rsidRPr="00744CA2">
        <w:rPr>
          <w:rFonts w:ascii="Calibri" w:hAnsi="Calibri" w:cs="Calibri"/>
          <w:sz w:val="24"/>
          <w:szCs w:val="24"/>
          <w:lang w:val="fr-FR"/>
        </w:rPr>
        <w:t>Innovations techniques ou organisationnelles pour la prise en charge des complications maternelles (hémorragies, éclampsie, septicémie…)</w:t>
      </w:r>
    </w:p>
    <w:p w14:paraId="45B0C111" w14:textId="77777777" w:rsidR="00671431" w:rsidRPr="00744CA2" w:rsidRDefault="00671431" w:rsidP="00354111">
      <w:pPr>
        <w:pStyle w:val="Paragraphedeliste"/>
        <w:numPr>
          <w:ilvl w:val="0"/>
          <w:numId w:val="23"/>
        </w:numPr>
        <w:spacing w:line="276" w:lineRule="auto"/>
        <w:jc w:val="both"/>
        <w:rPr>
          <w:rFonts w:ascii="Calibri" w:hAnsi="Calibri" w:cs="Calibri"/>
          <w:sz w:val="24"/>
          <w:szCs w:val="24"/>
          <w:lang w:val="fr-FR"/>
        </w:rPr>
      </w:pPr>
      <w:r w:rsidRPr="00744CA2">
        <w:rPr>
          <w:rFonts w:ascii="Calibri" w:hAnsi="Calibri" w:cs="Calibri"/>
          <w:sz w:val="24"/>
          <w:szCs w:val="24"/>
          <w:lang w:val="fr-FR"/>
        </w:rPr>
        <w:t xml:space="preserve">Études sur les rôles des accoucheuses traditionnelles, </w:t>
      </w:r>
      <w:proofErr w:type="spellStart"/>
      <w:r w:rsidRPr="00744CA2">
        <w:rPr>
          <w:rFonts w:ascii="Calibri" w:hAnsi="Calibri" w:cs="Calibri"/>
          <w:sz w:val="24"/>
          <w:szCs w:val="24"/>
          <w:lang w:val="fr-FR"/>
        </w:rPr>
        <w:t>sages-femmes</w:t>
      </w:r>
      <w:proofErr w:type="spellEnd"/>
      <w:r w:rsidRPr="00744CA2">
        <w:rPr>
          <w:rFonts w:ascii="Calibri" w:hAnsi="Calibri" w:cs="Calibri"/>
          <w:sz w:val="24"/>
          <w:szCs w:val="24"/>
          <w:lang w:val="fr-FR"/>
        </w:rPr>
        <w:t xml:space="preserve">, </w:t>
      </w:r>
      <w:proofErr w:type="spellStart"/>
      <w:r w:rsidRPr="00744CA2">
        <w:rPr>
          <w:rFonts w:ascii="Calibri" w:hAnsi="Calibri" w:cs="Calibri"/>
          <w:sz w:val="24"/>
          <w:szCs w:val="24"/>
          <w:lang w:val="fr-FR"/>
        </w:rPr>
        <w:t>CHWs</w:t>
      </w:r>
      <w:proofErr w:type="spellEnd"/>
      <w:r w:rsidRPr="00744CA2">
        <w:rPr>
          <w:rFonts w:ascii="Calibri" w:hAnsi="Calibri" w:cs="Calibri"/>
          <w:sz w:val="24"/>
          <w:szCs w:val="24"/>
          <w:lang w:val="fr-FR"/>
        </w:rPr>
        <w:t xml:space="preserve"> et leur intégration dans le système</w:t>
      </w:r>
    </w:p>
    <w:p w14:paraId="28EB91B4" w14:textId="77777777" w:rsidR="00671431" w:rsidRPr="00744CA2" w:rsidRDefault="00671431" w:rsidP="00354111">
      <w:pPr>
        <w:pStyle w:val="Paragraphedeliste"/>
        <w:numPr>
          <w:ilvl w:val="0"/>
          <w:numId w:val="23"/>
        </w:numPr>
        <w:spacing w:line="276" w:lineRule="auto"/>
        <w:jc w:val="both"/>
        <w:rPr>
          <w:rFonts w:ascii="Calibri" w:hAnsi="Calibri" w:cs="Calibri"/>
          <w:sz w:val="24"/>
          <w:szCs w:val="24"/>
          <w:lang w:val="fr-FR"/>
        </w:rPr>
      </w:pPr>
      <w:r w:rsidRPr="00744CA2">
        <w:rPr>
          <w:rFonts w:ascii="Calibri" w:hAnsi="Calibri" w:cs="Calibri"/>
          <w:sz w:val="24"/>
          <w:szCs w:val="24"/>
          <w:lang w:val="fr-FR"/>
        </w:rPr>
        <w:t>Pratiques de mobilisation communautaire, réseaux de soutien aux femmes, surveillance des décès maternels évitables</w:t>
      </w:r>
    </w:p>
    <w:p w14:paraId="07516509" w14:textId="668CF48B" w:rsidR="00671431" w:rsidRPr="00744CA2" w:rsidRDefault="00671431" w:rsidP="00354111">
      <w:pPr>
        <w:pStyle w:val="Paragraphedeliste"/>
        <w:numPr>
          <w:ilvl w:val="0"/>
          <w:numId w:val="23"/>
        </w:numPr>
        <w:spacing w:line="276" w:lineRule="auto"/>
        <w:jc w:val="both"/>
        <w:rPr>
          <w:rFonts w:ascii="Calibri" w:hAnsi="Calibri" w:cs="Calibri"/>
          <w:sz w:val="24"/>
          <w:szCs w:val="24"/>
          <w:lang w:val="fr-FR"/>
        </w:rPr>
      </w:pPr>
      <w:r w:rsidRPr="00744CA2">
        <w:rPr>
          <w:rFonts w:ascii="Calibri" w:hAnsi="Calibri" w:cs="Calibri"/>
          <w:sz w:val="24"/>
          <w:szCs w:val="24"/>
          <w:lang w:val="fr-FR"/>
        </w:rPr>
        <w:t>Analyse des politiques nationales ou locales en matière de santé maternelle et néonatale</w:t>
      </w:r>
    </w:p>
    <w:p w14:paraId="7CDB1D87" w14:textId="3F3792D9" w:rsidR="00671431" w:rsidRPr="00744CA2" w:rsidRDefault="00671431" w:rsidP="00ED4346">
      <w:pPr>
        <w:pStyle w:val="Paragraphedeliste"/>
        <w:numPr>
          <w:ilvl w:val="0"/>
          <w:numId w:val="15"/>
        </w:numPr>
        <w:spacing w:line="276" w:lineRule="auto"/>
        <w:jc w:val="both"/>
        <w:rPr>
          <w:rFonts w:ascii="Calibri" w:hAnsi="Calibri" w:cs="Calibri"/>
          <w:b/>
          <w:bCs/>
          <w:color w:val="00B050"/>
          <w:sz w:val="24"/>
          <w:szCs w:val="24"/>
          <w:lang w:val="fr-FR"/>
        </w:rPr>
      </w:pPr>
      <w:r w:rsidRPr="00744CA2">
        <w:rPr>
          <w:rFonts w:ascii="Calibri" w:hAnsi="Calibri" w:cs="Calibri"/>
          <w:b/>
          <w:bCs/>
          <w:color w:val="00B050"/>
          <w:sz w:val="24"/>
          <w:szCs w:val="24"/>
          <w:lang w:val="fr-FR"/>
        </w:rPr>
        <w:t>Contact</w:t>
      </w:r>
    </w:p>
    <w:p w14:paraId="072CD9DF" w14:textId="77777777" w:rsidR="00630E4C" w:rsidRPr="00744CA2" w:rsidRDefault="00671431" w:rsidP="00362C6B">
      <w:pPr>
        <w:spacing w:line="276" w:lineRule="auto"/>
        <w:jc w:val="both"/>
        <w:rPr>
          <w:rFonts w:ascii="Calibri" w:hAnsi="Calibri" w:cs="Calibri"/>
          <w:sz w:val="24"/>
          <w:szCs w:val="24"/>
          <w:lang w:val="fr-FR"/>
        </w:rPr>
      </w:pPr>
      <w:r w:rsidRPr="00744CA2">
        <w:rPr>
          <w:rFonts w:ascii="Calibri" w:hAnsi="Calibri" w:cs="Calibri"/>
          <w:sz w:val="24"/>
          <w:szCs w:val="24"/>
          <w:lang w:val="fr-FR"/>
        </w:rPr>
        <w:t>Pour toute information :</w:t>
      </w:r>
    </w:p>
    <w:p w14:paraId="53C345EA" w14:textId="4DBF1CBD" w:rsidR="00EE7009" w:rsidRPr="00744CA2" w:rsidRDefault="00671431" w:rsidP="00362C6B">
      <w:pPr>
        <w:spacing w:line="276" w:lineRule="auto"/>
        <w:jc w:val="both"/>
        <w:rPr>
          <w:rFonts w:ascii="Calibri" w:hAnsi="Calibri" w:cs="Calibri"/>
          <w:sz w:val="24"/>
          <w:szCs w:val="24"/>
          <w:lang w:val="fr-FR"/>
        </w:rPr>
      </w:pPr>
      <w:r w:rsidRPr="00744CA2">
        <w:rPr>
          <w:rFonts w:ascii="Calibri" w:hAnsi="Calibri" w:cs="Calibri"/>
          <w:sz w:val="24"/>
          <w:szCs w:val="24"/>
          <w:lang w:val="fr-FR"/>
        </w:rPr>
        <w:t xml:space="preserve"> [Insérer le site web ou lien de la plateforme de soumission]</w:t>
      </w:r>
    </w:p>
    <w:sectPr w:rsidR="00EE7009" w:rsidRPr="00744CA2" w:rsidSect="00362C6B">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F7730" w14:textId="77777777" w:rsidR="00D55A7D" w:rsidRDefault="00D55A7D" w:rsidP="00F173FF">
      <w:pPr>
        <w:spacing w:after="0" w:line="240" w:lineRule="auto"/>
      </w:pPr>
      <w:r>
        <w:separator/>
      </w:r>
    </w:p>
  </w:endnote>
  <w:endnote w:type="continuationSeparator" w:id="0">
    <w:p w14:paraId="555A0084" w14:textId="77777777" w:rsidR="00D55A7D" w:rsidRDefault="00D55A7D" w:rsidP="00F1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588176"/>
      <w:docPartObj>
        <w:docPartGallery w:val="Page Numbers (Bottom of Page)"/>
        <w:docPartUnique/>
      </w:docPartObj>
    </w:sdtPr>
    <w:sdtContent>
      <w:p w14:paraId="2E0670F9" w14:textId="1768589E" w:rsidR="003B66D4" w:rsidRDefault="003B66D4">
        <w:pPr>
          <w:pStyle w:val="Pieddepage"/>
          <w:jc w:val="right"/>
        </w:pPr>
        <w:r>
          <w:fldChar w:fldCharType="begin"/>
        </w:r>
        <w:r>
          <w:instrText>PAGE   \* MERGEFORMAT</w:instrText>
        </w:r>
        <w:r>
          <w:fldChar w:fldCharType="separate"/>
        </w:r>
        <w:r>
          <w:rPr>
            <w:lang w:val="fr-FR"/>
          </w:rPr>
          <w:t>2</w:t>
        </w:r>
        <w:r>
          <w:fldChar w:fldCharType="end"/>
        </w:r>
      </w:p>
    </w:sdtContent>
  </w:sdt>
  <w:p w14:paraId="52AFD317" w14:textId="77777777" w:rsidR="003B66D4" w:rsidRPr="003B66D4" w:rsidRDefault="003B66D4">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E90BC" w14:textId="77777777" w:rsidR="00D55A7D" w:rsidRDefault="00D55A7D" w:rsidP="00F173FF">
      <w:pPr>
        <w:spacing w:after="0" w:line="240" w:lineRule="auto"/>
      </w:pPr>
      <w:r>
        <w:separator/>
      </w:r>
    </w:p>
  </w:footnote>
  <w:footnote w:type="continuationSeparator" w:id="0">
    <w:p w14:paraId="573DFF96" w14:textId="77777777" w:rsidR="00D55A7D" w:rsidRDefault="00D55A7D" w:rsidP="00F17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78E"/>
    <w:multiLevelType w:val="multilevel"/>
    <w:tmpl w:val="A1FA8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5F7F06"/>
    <w:multiLevelType w:val="hybridMultilevel"/>
    <w:tmpl w:val="B40233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BB26402"/>
    <w:multiLevelType w:val="hybridMultilevel"/>
    <w:tmpl w:val="D6EA5580"/>
    <w:lvl w:ilvl="0" w:tplc="67DA7F72">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8B0110"/>
    <w:multiLevelType w:val="multilevel"/>
    <w:tmpl w:val="E724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24131"/>
    <w:multiLevelType w:val="multilevel"/>
    <w:tmpl w:val="5EC4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351AF"/>
    <w:multiLevelType w:val="multilevel"/>
    <w:tmpl w:val="BCC6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47FF7"/>
    <w:multiLevelType w:val="multilevel"/>
    <w:tmpl w:val="0B46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26D20"/>
    <w:multiLevelType w:val="hybridMultilevel"/>
    <w:tmpl w:val="1CC0619C"/>
    <w:lvl w:ilvl="0" w:tplc="C10EB1A2">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7208A0"/>
    <w:multiLevelType w:val="multilevel"/>
    <w:tmpl w:val="164C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1C1E79"/>
    <w:multiLevelType w:val="multilevel"/>
    <w:tmpl w:val="84F2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21177"/>
    <w:multiLevelType w:val="hybridMultilevel"/>
    <w:tmpl w:val="46BCF220"/>
    <w:lvl w:ilvl="0" w:tplc="C4CC554E">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C384053"/>
    <w:multiLevelType w:val="hybridMultilevel"/>
    <w:tmpl w:val="BEC649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DE52087"/>
    <w:multiLevelType w:val="hybridMultilevel"/>
    <w:tmpl w:val="052475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E490896"/>
    <w:multiLevelType w:val="hybridMultilevel"/>
    <w:tmpl w:val="D85CEF3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F552B2D"/>
    <w:multiLevelType w:val="hybridMultilevel"/>
    <w:tmpl w:val="2EECA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45316A"/>
    <w:multiLevelType w:val="multilevel"/>
    <w:tmpl w:val="C2F0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A009CC"/>
    <w:multiLevelType w:val="hybridMultilevel"/>
    <w:tmpl w:val="000AF3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7EE452E"/>
    <w:multiLevelType w:val="hybridMultilevel"/>
    <w:tmpl w:val="715446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86807C5"/>
    <w:multiLevelType w:val="multilevel"/>
    <w:tmpl w:val="8D74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A65BFF"/>
    <w:multiLevelType w:val="multilevel"/>
    <w:tmpl w:val="2750B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3B2B0C"/>
    <w:multiLevelType w:val="hybridMultilevel"/>
    <w:tmpl w:val="6C8CC4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A26460A"/>
    <w:multiLevelType w:val="hybridMultilevel"/>
    <w:tmpl w:val="8438C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857AC5"/>
    <w:multiLevelType w:val="hybridMultilevel"/>
    <w:tmpl w:val="5F6641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84313682">
    <w:abstractNumId w:val="18"/>
  </w:num>
  <w:num w:numId="2" w16cid:durableId="420027431">
    <w:abstractNumId w:val="6"/>
  </w:num>
  <w:num w:numId="3" w16cid:durableId="1133594492">
    <w:abstractNumId w:val="8"/>
  </w:num>
  <w:num w:numId="4" w16cid:durableId="579486761">
    <w:abstractNumId w:val="4"/>
  </w:num>
  <w:num w:numId="5" w16cid:durableId="1810980339">
    <w:abstractNumId w:val="5"/>
  </w:num>
  <w:num w:numId="6" w16cid:durableId="2117677682">
    <w:abstractNumId w:val="0"/>
  </w:num>
  <w:num w:numId="7" w16cid:durableId="710148796">
    <w:abstractNumId w:val="19"/>
  </w:num>
  <w:num w:numId="8" w16cid:durableId="416942124">
    <w:abstractNumId w:val="3"/>
  </w:num>
  <w:num w:numId="9" w16cid:durableId="1578200586">
    <w:abstractNumId w:val="15"/>
  </w:num>
  <w:num w:numId="10" w16cid:durableId="1778603061">
    <w:abstractNumId w:val="2"/>
  </w:num>
  <w:num w:numId="11" w16cid:durableId="1952322489">
    <w:abstractNumId w:val="7"/>
  </w:num>
  <w:num w:numId="12" w16cid:durableId="150371943">
    <w:abstractNumId w:val="9"/>
  </w:num>
  <w:num w:numId="13" w16cid:durableId="326860029">
    <w:abstractNumId w:val="10"/>
  </w:num>
  <w:num w:numId="14" w16cid:durableId="61758426">
    <w:abstractNumId w:val="21"/>
  </w:num>
  <w:num w:numId="15" w16cid:durableId="534730833">
    <w:abstractNumId w:val="13"/>
  </w:num>
  <w:num w:numId="16" w16cid:durableId="206794047">
    <w:abstractNumId w:val="14"/>
  </w:num>
  <w:num w:numId="17" w16cid:durableId="303389341">
    <w:abstractNumId w:val="17"/>
  </w:num>
  <w:num w:numId="18" w16cid:durableId="546574475">
    <w:abstractNumId w:val="16"/>
  </w:num>
  <w:num w:numId="19" w16cid:durableId="481233661">
    <w:abstractNumId w:val="12"/>
  </w:num>
  <w:num w:numId="20" w16cid:durableId="1115952652">
    <w:abstractNumId w:val="20"/>
  </w:num>
  <w:num w:numId="21" w16cid:durableId="1710376907">
    <w:abstractNumId w:val="1"/>
  </w:num>
  <w:num w:numId="22" w16cid:durableId="1828551814">
    <w:abstractNumId w:val="22"/>
  </w:num>
  <w:num w:numId="23" w16cid:durableId="1895652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EC"/>
    <w:rsid w:val="000424D0"/>
    <w:rsid w:val="000669CD"/>
    <w:rsid w:val="000732B8"/>
    <w:rsid w:val="00121AD4"/>
    <w:rsid w:val="001905C0"/>
    <w:rsid w:val="001D279D"/>
    <w:rsid w:val="002416FB"/>
    <w:rsid w:val="002774D8"/>
    <w:rsid w:val="002D3005"/>
    <w:rsid w:val="00302B38"/>
    <w:rsid w:val="0030509B"/>
    <w:rsid w:val="00354111"/>
    <w:rsid w:val="003545D5"/>
    <w:rsid w:val="00362C6B"/>
    <w:rsid w:val="003B66D4"/>
    <w:rsid w:val="00400990"/>
    <w:rsid w:val="00403F46"/>
    <w:rsid w:val="00496FF0"/>
    <w:rsid w:val="005262E9"/>
    <w:rsid w:val="00531A95"/>
    <w:rsid w:val="005937D8"/>
    <w:rsid w:val="005D02EC"/>
    <w:rsid w:val="005D03E1"/>
    <w:rsid w:val="00630E4C"/>
    <w:rsid w:val="00633AEE"/>
    <w:rsid w:val="00671431"/>
    <w:rsid w:val="006B56AC"/>
    <w:rsid w:val="006E1760"/>
    <w:rsid w:val="00744CA2"/>
    <w:rsid w:val="007500F8"/>
    <w:rsid w:val="00783F10"/>
    <w:rsid w:val="00867D3F"/>
    <w:rsid w:val="009047AF"/>
    <w:rsid w:val="00935963"/>
    <w:rsid w:val="00970B5B"/>
    <w:rsid w:val="009B5392"/>
    <w:rsid w:val="009D3F5C"/>
    <w:rsid w:val="00A43954"/>
    <w:rsid w:val="00B60C10"/>
    <w:rsid w:val="00BB33A8"/>
    <w:rsid w:val="00BB392D"/>
    <w:rsid w:val="00D55A7D"/>
    <w:rsid w:val="00D82DC3"/>
    <w:rsid w:val="00D84E1C"/>
    <w:rsid w:val="00DC7C38"/>
    <w:rsid w:val="00E2301A"/>
    <w:rsid w:val="00E23A10"/>
    <w:rsid w:val="00E537C5"/>
    <w:rsid w:val="00ED4346"/>
    <w:rsid w:val="00EE7009"/>
    <w:rsid w:val="00F14521"/>
    <w:rsid w:val="00F173FF"/>
    <w:rsid w:val="00F1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95F9E"/>
  <w15:chartTrackingRefBased/>
  <w15:docId w15:val="{7FDC3C6F-9D3E-402A-AD30-CDF097A1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02E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5D02E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5D02EC"/>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5D02EC"/>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5D02EC"/>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5D02E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D02E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D02E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D02E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02EC"/>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5D02EC"/>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5D02EC"/>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5D02EC"/>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5D02EC"/>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5D02E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D02E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D02E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D02EC"/>
    <w:rPr>
      <w:rFonts w:eastAsiaTheme="majorEastAsia" w:cstheme="majorBidi"/>
      <w:color w:val="272727" w:themeColor="text1" w:themeTint="D8"/>
    </w:rPr>
  </w:style>
  <w:style w:type="paragraph" w:styleId="Titre">
    <w:name w:val="Title"/>
    <w:basedOn w:val="Normal"/>
    <w:next w:val="Normal"/>
    <w:link w:val="TitreCar"/>
    <w:uiPriority w:val="10"/>
    <w:qFormat/>
    <w:rsid w:val="005D02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D02E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D02E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D02E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D02EC"/>
    <w:pPr>
      <w:spacing w:before="160"/>
      <w:jc w:val="center"/>
    </w:pPr>
    <w:rPr>
      <w:i/>
      <w:iCs/>
      <w:color w:val="404040" w:themeColor="text1" w:themeTint="BF"/>
    </w:rPr>
  </w:style>
  <w:style w:type="character" w:customStyle="1" w:styleId="CitationCar">
    <w:name w:val="Citation Car"/>
    <w:basedOn w:val="Policepardfaut"/>
    <w:link w:val="Citation"/>
    <w:uiPriority w:val="29"/>
    <w:rsid w:val="005D02EC"/>
    <w:rPr>
      <w:i/>
      <w:iCs/>
      <w:color w:val="404040" w:themeColor="text1" w:themeTint="BF"/>
    </w:rPr>
  </w:style>
  <w:style w:type="paragraph" w:styleId="Paragraphedeliste">
    <w:name w:val="List Paragraph"/>
    <w:basedOn w:val="Normal"/>
    <w:uiPriority w:val="34"/>
    <w:qFormat/>
    <w:rsid w:val="005D02EC"/>
    <w:pPr>
      <w:ind w:left="720"/>
      <w:contextualSpacing/>
    </w:pPr>
  </w:style>
  <w:style w:type="character" w:styleId="Accentuationintense">
    <w:name w:val="Intense Emphasis"/>
    <w:basedOn w:val="Policepardfaut"/>
    <w:uiPriority w:val="21"/>
    <w:qFormat/>
    <w:rsid w:val="005D02EC"/>
    <w:rPr>
      <w:i/>
      <w:iCs/>
      <w:color w:val="2E74B5" w:themeColor="accent1" w:themeShade="BF"/>
    </w:rPr>
  </w:style>
  <w:style w:type="paragraph" w:styleId="Citationintense">
    <w:name w:val="Intense Quote"/>
    <w:basedOn w:val="Normal"/>
    <w:next w:val="Normal"/>
    <w:link w:val="CitationintenseCar"/>
    <w:uiPriority w:val="30"/>
    <w:qFormat/>
    <w:rsid w:val="005D02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5D02EC"/>
    <w:rPr>
      <w:i/>
      <w:iCs/>
      <w:color w:val="2E74B5" w:themeColor="accent1" w:themeShade="BF"/>
    </w:rPr>
  </w:style>
  <w:style w:type="character" w:styleId="Rfrenceintense">
    <w:name w:val="Intense Reference"/>
    <w:basedOn w:val="Policepardfaut"/>
    <w:uiPriority w:val="32"/>
    <w:qFormat/>
    <w:rsid w:val="005D02EC"/>
    <w:rPr>
      <w:b/>
      <w:bCs/>
      <w:smallCaps/>
      <w:color w:val="2E74B5" w:themeColor="accent1" w:themeShade="BF"/>
      <w:spacing w:val="5"/>
    </w:rPr>
  </w:style>
  <w:style w:type="paragraph" w:styleId="NormalWeb">
    <w:name w:val="Normal (Web)"/>
    <w:basedOn w:val="Normal"/>
    <w:uiPriority w:val="99"/>
    <w:semiHidden/>
    <w:unhideWhenUsed/>
    <w:rsid w:val="007500F8"/>
    <w:rPr>
      <w:rFonts w:ascii="Times New Roman" w:hAnsi="Times New Roman" w:cs="Times New Roman"/>
      <w:sz w:val="24"/>
      <w:szCs w:val="24"/>
    </w:rPr>
  </w:style>
  <w:style w:type="table" w:styleId="Grilledutableau">
    <w:name w:val="Table Grid"/>
    <w:basedOn w:val="TableauNormal"/>
    <w:uiPriority w:val="39"/>
    <w:rsid w:val="0075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30E4C"/>
    <w:rPr>
      <w:color w:val="0563C1" w:themeColor="hyperlink"/>
      <w:u w:val="single"/>
    </w:rPr>
  </w:style>
  <w:style w:type="character" w:styleId="Mentionnonrsolue">
    <w:name w:val="Unresolved Mention"/>
    <w:basedOn w:val="Policepardfaut"/>
    <w:uiPriority w:val="99"/>
    <w:semiHidden/>
    <w:unhideWhenUsed/>
    <w:rsid w:val="00630E4C"/>
    <w:rPr>
      <w:color w:val="605E5C"/>
      <w:shd w:val="clear" w:color="auto" w:fill="E1DFDD"/>
    </w:rPr>
  </w:style>
  <w:style w:type="paragraph" w:styleId="En-tte">
    <w:name w:val="header"/>
    <w:basedOn w:val="Normal"/>
    <w:link w:val="En-tteCar"/>
    <w:uiPriority w:val="99"/>
    <w:unhideWhenUsed/>
    <w:rsid w:val="00F173FF"/>
    <w:pPr>
      <w:tabs>
        <w:tab w:val="center" w:pos="4536"/>
        <w:tab w:val="right" w:pos="9072"/>
      </w:tabs>
      <w:spacing w:after="0" w:line="240" w:lineRule="auto"/>
    </w:pPr>
  </w:style>
  <w:style w:type="character" w:customStyle="1" w:styleId="En-tteCar">
    <w:name w:val="En-tête Car"/>
    <w:basedOn w:val="Policepardfaut"/>
    <w:link w:val="En-tte"/>
    <w:uiPriority w:val="99"/>
    <w:rsid w:val="00F173FF"/>
  </w:style>
  <w:style w:type="paragraph" w:styleId="Pieddepage">
    <w:name w:val="footer"/>
    <w:basedOn w:val="Normal"/>
    <w:link w:val="PieddepageCar"/>
    <w:uiPriority w:val="99"/>
    <w:unhideWhenUsed/>
    <w:rsid w:val="00F173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4252">
      <w:bodyDiv w:val="1"/>
      <w:marLeft w:val="0"/>
      <w:marRight w:val="0"/>
      <w:marTop w:val="0"/>
      <w:marBottom w:val="0"/>
      <w:divBdr>
        <w:top w:val="none" w:sz="0" w:space="0" w:color="auto"/>
        <w:left w:val="none" w:sz="0" w:space="0" w:color="auto"/>
        <w:bottom w:val="none" w:sz="0" w:space="0" w:color="auto"/>
        <w:right w:val="none" w:sz="0" w:space="0" w:color="auto"/>
      </w:divBdr>
    </w:div>
    <w:div w:id="245311087">
      <w:bodyDiv w:val="1"/>
      <w:marLeft w:val="0"/>
      <w:marRight w:val="0"/>
      <w:marTop w:val="0"/>
      <w:marBottom w:val="0"/>
      <w:divBdr>
        <w:top w:val="none" w:sz="0" w:space="0" w:color="auto"/>
        <w:left w:val="none" w:sz="0" w:space="0" w:color="auto"/>
        <w:bottom w:val="none" w:sz="0" w:space="0" w:color="auto"/>
        <w:right w:val="none" w:sz="0" w:space="0" w:color="auto"/>
      </w:divBdr>
    </w:div>
    <w:div w:id="942226270">
      <w:bodyDiv w:val="1"/>
      <w:marLeft w:val="0"/>
      <w:marRight w:val="0"/>
      <w:marTop w:val="0"/>
      <w:marBottom w:val="0"/>
      <w:divBdr>
        <w:top w:val="none" w:sz="0" w:space="0" w:color="auto"/>
        <w:left w:val="none" w:sz="0" w:space="0" w:color="auto"/>
        <w:bottom w:val="none" w:sz="0" w:space="0" w:color="auto"/>
        <w:right w:val="none" w:sz="0" w:space="0" w:color="auto"/>
      </w:divBdr>
    </w:div>
    <w:div w:id="1123768366">
      <w:bodyDiv w:val="1"/>
      <w:marLeft w:val="0"/>
      <w:marRight w:val="0"/>
      <w:marTop w:val="0"/>
      <w:marBottom w:val="0"/>
      <w:divBdr>
        <w:top w:val="none" w:sz="0" w:space="0" w:color="auto"/>
        <w:left w:val="none" w:sz="0" w:space="0" w:color="auto"/>
        <w:bottom w:val="none" w:sz="0" w:space="0" w:color="auto"/>
        <w:right w:val="none" w:sz="0" w:space="0" w:color="auto"/>
      </w:divBdr>
    </w:div>
    <w:div w:id="1299414080">
      <w:bodyDiv w:val="1"/>
      <w:marLeft w:val="0"/>
      <w:marRight w:val="0"/>
      <w:marTop w:val="0"/>
      <w:marBottom w:val="0"/>
      <w:divBdr>
        <w:top w:val="none" w:sz="0" w:space="0" w:color="auto"/>
        <w:left w:val="none" w:sz="0" w:space="0" w:color="auto"/>
        <w:bottom w:val="none" w:sz="0" w:space="0" w:color="auto"/>
        <w:right w:val="none" w:sz="0" w:space="0" w:color="auto"/>
      </w:divBdr>
    </w:div>
    <w:div w:id="204101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B040F-D663-4E72-9DB8-6B933DD1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1556</Words>
  <Characters>8870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Amour Dieu-Donné VODOUNHESSI</dc:creator>
  <cp:keywords/>
  <dc:description/>
  <cp:lastModifiedBy>Amour Vodounhessi</cp:lastModifiedBy>
  <cp:revision>2</cp:revision>
  <dcterms:created xsi:type="dcterms:W3CDTF">2025-06-19T13:36:00Z</dcterms:created>
  <dcterms:modified xsi:type="dcterms:W3CDTF">2025-06-19T13:36:00Z</dcterms:modified>
</cp:coreProperties>
</file>